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690526" w14:textId="4CC399A2" w:rsidR="00B045E2" w:rsidRPr="005A3C73" w:rsidRDefault="00BE123C" w:rsidP="00B045E2">
      <w:pPr>
        <w:ind w:right="119"/>
        <w:jc w:val="center"/>
        <w:rPr>
          <w:rFonts w:ascii="Times New Roman" w:hAnsi="Times New Roman"/>
          <w:b/>
          <w:color w:val="000000" w:themeColor="text1"/>
          <w:sz w:val="26"/>
          <w:szCs w:val="26"/>
        </w:rPr>
      </w:pPr>
      <w:r>
        <w:rPr>
          <w:rFonts w:ascii="Times New Roman" w:hAnsi="Times New Roman"/>
          <w:b/>
          <w:color w:val="000000" w:themeColor="text1"/>
          <w:sz w:val="26"/>
          <w:szCs w:val="26"/>
        </w:rPr>
        <w:t>SOCIALIST REPUBLIC OF VIETNAM</w:t>
      </w:r>
      <w:r w:rsidR="00483486" w:rsidRPr="005A3C73">
        <w:rPr>
          <w:rFonts w:ascii="Times New Roman" w:hAnsi="Times New Roman"/>
          <w:i/>
          <w:iCs/>
          <w:noProof/>
          <w:color w:val="000000" w:themeColor="text1"/>
        </w:rPr>
        <w:t xml:space="preserve"> </w:t>
      </w:r>
    </w:p>
    <w:p w14:paraId="42F780D6" w14:textId="51DA5738" w:rsidR="00B045E2" w:rsidRPr="005A3C73" w:rsidRDefault="00BE123C" w:rsidP="00B045E2">
      <w:pPr>
        <w:ind w:right="119"/>
        <w:jc w:val="center"/>
        <w:rPr>
          <w:rFonts w:ascii="Times New Roman" w:hAnsi="Times New Roman"/>
          <w:b/>
          <w:color w:val="000000" w:themeColor="text1"/>
          <w:sz w:val="26"/>
          <w:szCs w:val="26"/>
        </w:rPr>
      </w:pPr>
      <w:r>
        <w:rPr>
          <w:rFonts w:ascii="Times New Roman" w:hAnsi="Times New Roman"/>
          <w:b/>
          <w:color w:val="000000" w:themeColor="text1"/>
          <w:sz w:val="26"/>
          <w:szCs w:val="26"/>
        </w:rPr>
        <w:t>Independence – Freedom – Happiness</w:t>
      </w:r>
    </w:p>
    <w:p w14:paraId="2C165927" w14:textId="5C588A5F" w:rsidR="00B045E2" w:rsidRPr="005A3C73" w:rsidRDefault="00B045E2" w:rsidP="00B045E2">
      <w:pPr>
        <w:spacing w:line="312" w:lineRule="auto"/>
        <w:ind w:right="120"/>
        <w:jc w:val="center"/>
        <w:rPr>
          <w:rFonts w:ascii="Times New Roman" w:hAnsi="Times New Roman"/>
          <w:b/>
          <w:color w:val="000000" w:themeColor="text1"/>
          <w14:shadow w14:blurRad="50800" w14:dist="38100" w14:dir="2700000" w14:sx="100000" w14:sy="100000" w14:kx="0" w14:ky="0" w14:algn="tl">
            <w14:srgbClr w14:val="000000">
              <w14:alpha w14:val="60000"/>
            </w14:srgbClr>
          </w14:shadow>
        </w:rPr>
      </w:pPr>
      <w:r w:rsidRPr="005A3C73">
        <w:rPr>
          <w:rFonts w:ascii="Times New Roman" w:hAnsi="Times New Roman"/>
          <w:b/>
          <w:color w:val="000000" w:themeColor="text1"/>
          <w14:shadow w14:blurRad="50800" w14:dist="38100" w14:dir="2700000" w14:sx="100000" w14:sy="100000" w14:kx="0" w14:ky="0" w14:algn="tl">
            <w14:srgbClr w14:val="000000">
              <w14:alpha w14:val="60000"/>
            </w14:srgbClr>
          </w14:shadow>
        </w:rPr>
        <w:sym w:font="Wingdings" w:char="F099"/>
      </w:r>
      <w:r w:rsidRPr="005A3C73">
        <w:rPr>
          <w:rFonts w:ascii="Times New Roman" w:hAnsi="Times New Roman"/>
          <w:b/>
          <w:color w:val="000000" w:themeColor="text1"/>
          <w14:shadow w14:blurRad="50800" w14:dist="38100" w14:dir="2700000" w14:sx="100000" w14:sy="100000" w14:kx="0" w14:ky="0" w14:algn="tl">
            <w14:srgbClr w14:val="000000">
              <w14:alpha w14:val="60000"/>
            </w14:srgbClr>
          </w14:shadow>
        </w:rPr>
        <w:t xml:space="preserve"> </w:t>
      </w:r>
      <w:r w:rsidRPr="005A3C73">
        <w:rPr>
          <w:rFonts w:ascii="Times New Roman" w:hAnsi="Times New Roman"/>
          <w:b/>
          <w:color w:val="000000" w:themeColor="text1"/>
          <w14:shadow w14:blurRad="50800" w14:dist="38100" w14:dir="2700000" w14:sx="100000" w14:sy="100000" w14:kx="0" w14:ky="0" w14:algn="tl">
            <w14:srgbClr w14:val="000000">
              <w14:alpha w14:val="60000"/>
            </w14:srgbClr>
          </w14:shadow>
        </w:rPr>
        <w:sym w:font="Wingdings" w:char="F097"/>
      </w:r>
    </w:p>
    <w:p w14:paraId="7066E49D" w14:textId="24B75C73" w:rsidR="00B045E2" w:rsidRPr="005A3C73" w:rsidRDefault="00BE123C" w:rsidP="00B045E2">
      <w:pPr>
        <w:spacing w:line="312" w:lineRule="auto"/>
        <w:ind w:right="-22"/>
        <w:rPr>
          <w:rFonts w:ascii="Times New Roman" w:hAnsi="Times New Roman"/>
          <w:i/>
          <w:color w:val="000000" w:themeColor="text1"/>
        </w:rPr>
      </w:pPr>
      <w:r>
        <w:rPr>
          <w:rFonts w:ascii="Times New Roman" w:hAnsi="Times New Roman"/>
          <w:color w:val="000000" w:themeColor="text1"/>
        </w:rPr>
        <w:t>No:      -BB/SASCO-DHDCD-2026</w:t>
      </w:r>
      <w:r w:rsidR="00B045E2" w:rsidRPr="005A3C73">
        <w:rPr>
          <w:rFonts w:ascii="Times New Roman" w:hAnsi="Times New Roman"/>
          <w:color w:val="000000" w:themeColor="text1"/>
        </w:rPr>
        <w:tab/>
      </w:r>
      <w:r w:rsidR="00B045E2" w:rsidRPr="005A3C73">
        <w:rPr>
          <w:rFonts w:ascii="Times New Roman" w:hAnsi="Times New Roman"/>
          <w:color w:val="000000" w:themeColor="text1"/>
        </w:rPr>
        <w:tab/>
        <w:t xml:space="preserve"> </w:t>
      </w:r>
      <w:r w:rsidR="008D5431" w:rsidRPr="005A3C73">
        <w:rPr>
          <w:rFonts w:ascii="Times New Roman" w:hAnsi="Times New Roman"/>
          <w:color w:val="000000" w:themeColor="text1"/>
        </w:rPr>
        <w:tab/>
      </w:r>
      <w:r>
        <w:rPr>
          <w:rFonts w:ascii="Times New Roman" w:hAnsi="Times New Roman"/>
          <w:i/>
          <w:color w:val="000000" w:themeColor="text1"/>
        </w:rPr>
        <w:t>Ho Chi Minh City, 08 October 2026.</w:t>
      </w:r>
    </w:p>
    <w:p w14:paraId="365D44C3" w14:textId="42A900DB" w:rsidR="00B045E2" w:rsidRPr="005A3C73" w:rsidRDefault="00BE123C" w:rsidP="00B045E2">
      <w:pPr>
        <w:spacing w:before="240" w:line="312" w:lineRule="auto"/>
        <w:ind w:right="-23"/>
        <w:jc w:val="center"/>
        <w:rPr>
          <w:rFonts w:ascii="Times New Roman" w:hAnsi="Times New Roman"/>
          <w:b/>
          <w:color w:val="000000" w:themeColor="text1"/>
          <w:sz w:val="36"/>
          <w:szCs w:val="36"/>
        </w:rPr>
      </w:pPr>
      <w:r>
        <w:rPr>
          <w:rFonts w:ascii="Times New Roman" w:hAnsi="Times New Roman"/>
          <w:b/>
          <w:color w:val="000000" w:themeColor="text1"/>
          <w:sz w:val="36"/>
          <w:szCs w:val="36"/>
        </w:rPr>
        <w:t>MINUTES</w:t>
      </w:r>
    </w:p>
    <w:p w14:paraId="5E259B40" w14:textId="77777777" w:rsidR="007E6354" w:rsidRDefault="00BE123C" w:rsidP="00B045E2">
      <w:pPr>
        <w:ind w:right="-23"/>
        <w:jc w:val="center"/>
        <w:rPr>
          <w:rFonts w:ascii="Times New Roman" w:hAnsi="Times New Roman"/>
          <w:b/>
          <w:color w:val="000000" w:themeColor="text1"/>
          <w:sz w:val="28"/>
          <w:szCs w:val="28"/>
        </w:rPr>
      </w:pPr>
      <w:r>
        <w:rPr>
          <w:rFonts w:ascii="Times New Roman" w:hAnsi="Times New Roman"/>
          <w:b/>
          <w:color w:val="000000" w:themeColor="text1"/>
          <w:sz w:val="28"/>
          <w:szCs w:val="28"/>
        </w:rPr>
        <w:t xml:space="preserve">OF THE 2026 EXTRAORDINARY </w:t>
      </w:r>
    </w:p>
    <w:p w14:paraId="3323ABB5" w14:textId="2A3C1606" w:rsidR="00B045E2" w:rsidRPr="005A3C73" w:rsidRDefault="00BE123C" w:rsidP="00B045E2">
      <w:pPr>
        <w:ind w:right="-23"/>
        <w:jc w:val="center"/>
        <w:rPr>
          <w:rFonts w:ascii="Times New Roman" w:hAnsi="Times New Roman"/>
          <w:b/>
          <w:color w:val="000000" w:themeColor="text1"/>
          <w:sz w:val="28"/>
          <w:szCs w:val="28"/>
        </w:rPr>
      </w:pPr>
      <w:r>
        <w:rPr>
          <w:rFonts w:ascii="Times New Roman" w:hAnsi="Times New Roman"/>
          <w:b/>
          <w:color w:val="000000" w:themeColor="text1"/>
          <w:sz w:val="28"/>
          <w:szCs w:val="28"/>
        </w:rPr>
        <w:t>GENERAL MEETING OF SHAREHOLDERS</w:t>
      </w:r>
    </w:p>
    <w:p w14:paraId="05DB552E" w14:textId="455A50BD" w:rsidR="00987CF2" w:rsidRPr="005A3C73" w:rsidRDefault="00BE123C" w:rsidP="00987CF2">
      <w:pPr>
        <w:ind w:right="-23"/>
        <w:jc w:val="center"/>
        <w:rPr>
          <w:rFonts w:ascii="Times New Roman" w:hAnsi="Times New Roman"/>
          <w:b/>
          <w:color w:val="000000" w:themeColor="text1"/>
          <w:sz w:val="28"/>
          <w:szCs w:val="28"/>
        </w:rPr>
      </w:pPr>
      <w:r>
        <w:rPr>
          <w:rFonts w:ascii="Times New Roman" w:hAnsi="Times New Roman"/>
          <w:b/>
          <w:color w:val="000000" w:themeColor="text1"/>
          <w:sz w:val="28"/>
          <w:szCs w:val="28"/>
        </w:rPr>
        <w:t>SOUTHERN AIRPORTS SERVICES JOINT STOCK COMPANY</w:t>
      </w:r>
    </w:p>
    <w:p w14:paraId="56332935" w14:textId="138E1B30" w:rsidR="00987CF2" w:rsidRPr="005A3C73" w:rsidRDefault="00987CF2" w:rsidP="00987CF2">
      <w:pPr>
        <w:spacing w:line="312" w:lineRule="auto"/>
        <w:ind w:right="120"/>
        <w:jc w:val="both"/>
        <w:rPr>
          <w:rFonts w:ascii="Times New Roman" w:hAnsi="Times New Roman"/>
          <w:color w:val="000000" w:themeColor="text1"/>
          <w:sz w:val="30"/>
          <w:szCs w:val="30"/>
        </w:rPr>
      </w:pPr>
    </w:p>
    <w:p w14:paraId="7B6137E9" w14:textId="68C09336" w:rsidR="00AA3F20" w:rsidRPr="005A3C73" w:rsidRDefault="00DB0047" w:rsidP="005015C3">
      <w:pPr>
        <w:tabs>
          <w:tab w:val="left" w:pos="709"/>
        </w:tabs>
        <w:spacing w:before="100" w:after="100"/>
        <w:ind w:right="-13"/>
        <w:jc w:val="both"/>
        <w:rPr>
          <w:rFonts w:ascii="Times New Roman" w:hAnsi="Times New Roman"/>
          <w:b/>
          <w:bCs/>
          <w:color w:val="000000" w:themeColor="text1"/>
          <w:sz w:val="26"/>
          <w:szCs w:val="26"/>
        </w:rPr>
      </w:pPr>
      <w:r w:rsidRPr="005A3C73">
        <w:rPr>
          <w:rFonts w:ascii="Times New Roman" w:hAnsi="Times New Roman"/>
          <w:b/>
          <w:bCs/>
          <w:color w:val="000000" w:themeColor="text1"/>
          <w:sz w:val="26"/>
          <w:szCs w:val="26"/>
        </w:rPr>
        <w:t>I</w:t>
      </w:r>
      <w:r w:rsidR="00987CF2" w:rsidRPr="005A3C73">
        <w:rPr>
          <w:rFonts w:ascii="Times New Roman" w:hAnsi="Times New Roman"/>
          <w:b/>
          <w:bCs/>
          <w:color w:val="000000" w:themeColor="text1"/>
          <w:sz w:val="26"/>
          <w:szCs w:val="26"/>
        </w:rPr>
        <w:t>.</w:t>
      </w:r>
      <w:r w:rsidR="00987CF2" w:rsidRPr="005A3C73">
        <w:rPr>
          <w:rFonts w:ascii="Times New Roman" w:hAnsi="Times New Roman"/>
          <w:b/>
          <w:bCs/>
          <w:color w:val="000000" w:themeColor="text1"/>
          <w:sz w:val="26"/>
          <w:szCs w:val="26"/>
        </w:rPr>
        <w:tab/>
      </w:r>
      <w:r w:rsidR="00BE123C">
        <w:rPr>
          <w:rFonts w:ascii="Times New Roman" w:hAnsi="Times New Roman"/>
          <w:b/>
          <w:bCs/>
          <w:color w:val="000000" w:themeColor="text1"/>
          <w:sz w:val="26"/>
          <w:szCs w:val="26"/>
        </w:rPr>
        <w:t>COMPANY INFORMATION:</w:t>
      </w:r>
    </w:p>
    <w:p w14:paraId="4D3A26C7" w14:textId="27B2E13C" w:rsidR="00987CF2" w:rsidRPr="005A3C73" w:rsidRDefault="00BE123C" w:rsidP="005015C3">
      <w:pPr>
        <w:pStyle w:val="ListParagraph"/>
        <w:numPr>
          <w:ilvl w:val="0"/>
          <w:numId w:val="22"/>
        </w:numPr>
        <w:spacing w:before="100" w:after="100"/>
        <w:ind w:right="-13" w:hanging="720"/>
        <w:contextualSpacing w:val="0"/>
        <w:jc w:val="both"/>
        <w:rPr>
          <w:rFonts w:ascii="Times New Roman" w:hAnsi="Times New Roman"/>
          <w:color w:val="000000" w:themeColor="text1"/>
          <w:sz w:val="26"/>
          <w:szCs w:val="26"/>
        </w:rPr>
      </w:pPr>
      <w:r>
        <w:rPr>
          <w:rFonts w:ascii="Times New Roman" w:hAnsi="Times New Roman"/>
          <w:color w:val="000000" w:themeColor="text1"/>
          <w:sz w:val="26"/>
          <w:szCs w:val="26"/>
        </w:rPr>
        <w:t>Company name: Southern Airports Services Joint Stock Company (SASCO)</w:t>
      </w:r>
    </w:p>
    <w:p w14:paraId="24DFE3AF" w14:textId="4A126873" w:rsidR="00114738" w:rsidRPr="005A3C73" w:rsidRDefault="00BE123C" w:rsidP="005015C3">
      <w:pPr>
        <w:pStyle w:val="ListParagraph"/>
        <w:numPr>
          <w:ilvl w:val="0"/>
          <w:numId w:val="22"/>
        </w:numPr>
        <w:spacing w:before="100" w:after="100"/>
        <w:ind w:right="-13" w:hanging="720"/>
        <w:contextualSpacing w:val="0"/>
        <w:jc w:val="both"/>
        <w:rPr>
          <w:rFonts w:ascii="Times New Roman" w:hAnsi="Times New Roman"/>
          <w:color w:val="000000" w:themeColor="text1"/>
          <w:sz w:val="26"/>
          <w:szCs w:val="26"/>
        </w:rPr>
      </w:pPr>
      <w:r>
        <w:rPr>
          <w:rFonts w:ascii="Times New Roman" w:hAnsi="Times New Roman"/>
          <w:color w:val="000000" w:themeColor="text1"/>
          <w:sz w:val="26"/>
          <w:szCs w:val="26"/>
        </w:rPr>
        <w:t>Stock code: SAS</w:t>
      </w:r>
    </w:p>
    <w:p w14:paraId="230EF3CE" w14:textId="412A0211" w:rsidR="00114738" w:rsidRPr="005A3C73" w:rsidRDefault="00BE123C" w:rsidP="005015C3">
      <w:pPr>
        <w:pStyle w:val="ListParagraph"/>
        <w:numPr>
          <w:ilvl w:val="0"/>
          <w:numId w:val="22"/>
        </w:numPr>
        <w:spacing w:before="100" w:after="100"/>
        <w:ind w:right="-13" w:hanging="720"/>
        <w:contextualSpacing w:val="0"/>
        <w:jc w:val="both"/>
        <w:rPr>
          <w:rFonts w:ascii="Times New Roman" w:hAnsi="Times New Roman"/>
          <w:color w:val="000000" w:themeColor="text1"/>
          <w:sz w:val="26"/>
          <w:szCs w:val="26"/>
        </w:rPr>
      </w:pPr>
      <w:r>
        <w:rPr>
          <w:rFonts w:ascii="Times New Roman" w:hAnsi="Times New Roman"/>
          <w:color w:val="000000" w:themeColor="text1"/>
          <w:sz w:val="26"/>
          <w:szCs w:val="26"/>
        </w:rPr>
        <w:t>Address: Tan Son Nhat International Airport, Tan Son Hoa Ward, Ho Chi Minh City.</w:t>
      </w:r>
    </w:p>
    <w:p w14:paraId="74819ED2" w14:textId="61D506EE" w:rsidR="00114738" w:rsidRPr="005A3C73" w:rsidRDefault="00BE123C" w:rsidP="005015C3">
      <w:pPr>
        <w:pStyle w:val="ListParagraph"/>
        <w:numPr>
          <w:ilvl w:val="0"/>
          <w:numId w:val="22"/>
        </w:numPr>
        <w:spacing w:before="100" w:after="100"/>
        <w:ind w:right="-13" w:hanging="720"/>
        <w:contextualSpacing w:val="0"/>
        <w:jc w:val="both"/>
        <w:rPr>
          <w:rFonts w:ascii="Times New Roman" w:hAnsi="Times New Roman"/>
          <w:color w:val="000000" w:themeColor="text1"/>
          <w:sz w:val="26"/>
          <w:szCs w:val="26"/>
        </w:rPr>
      </w:pPr>
      <w:r>
        <w:rPr>
          <w:rFonts w:ascii="Times New Roman" w:hAnsi="Times New Roman"/>
          <w:color w:val="000000" w:themeColor="text1"/>
          <w:sz w:val="26"/>
          <w:szCs w:val="26"/>
        </w:rPr>
        <w:t>Telephone:</w:t>
      </w:r>
      <w:r w:rsidR="00DE7322" w:rsidRPr="005A3C73">
        <w:rPr>
          <w:rFonts w:ascii="Times New Roman" w:hAnsi="Times New Roman"/>
          <w:color w:val="000000" w:themeColor="text1"/>
          <w:sz w:val="26"/>
          <w:szCs w:val="26"/>
        </w:rPr>
        <w:t xml:space="preserve"> (028) 3844 8358</w:t>
      </w:r>
      <w:r w:rsidR="00DE7322" w:rsidRPr="005A3C73">
        <w:rPr>
          <w:rFonts w:ascii="Times New Roman" w:hAnsi="Times New Roman"/>
          <w:color w:val="000000" w:themeColor="text1"/>
          <w:sz w:val="26"/>
          <w:szCs w:val="26"/>
        </w:rPr>
        <w:tab/>
      </w:r>
      <w:r w:rsidR="00DE7322" w:rsidRPr="005A3C73">
        <w:rPr>
          <w:rFonts w:ascii="Times New Roman" w:hAnsi="Times New Roman"/>
          <w:color w:val="000000" w:themeColor="text1"/>
          <w:sz w:val="26"/>
          <w:szCs w:val="26"/>
        </w:rPr>
        <w:tab/>
        <w:t>Fax: (028) 3844 7812</w:t>
      </w:r>
    </w:p>
    <w:p w14:paraId="6DB52F30" w14:textId="3F7BA015" w:rsidR="00DE7322" w:rsidRPr="005A3C73" w:rsidRDefault="00BE123C" w:rsidP="005015C3">
      <w:pPr>
        <w:pStyle w:val="ListParagraph"/>
        <w:numPr>
          <w:ilvl w:val="0"/>
          <w:numId w:val="22"/>
        </w:numPr>
        <w:spacing w:before="100" w:after="100"/>
        <w:ind w:right="-13" w:hanging="720"/>
        <w:contextualSpacing w:val="0"/>
        <w:jc w:val="both"/>
        <w:rPr>
          <w:rFonts w:ascii="Times New Roman" w:hAnsi="Times New Roman"/>
          <w:color w:val="000000" w:themeColor="text1"/>
          <w:sz w:val="26"/>
          <w:szCs w:val="26"/>
        </w:rPr>
      </w:pPr>
      <w:r>
        <w:rPr>
          <w:rFonts w:ascii="Times New Roman" w:hAnsi="Times New Roman"/>
          <w:color w:val="000000" w:themeColor="text1"/>
          <w:sz w:val="26"/>
          <w:szCs w:val="26"/>
        </w:rPr>
        <w:t>Enterprise Registration Certificate No. 0301123125, first registered on 30 June 2010 at the Department of Planning and Investment of Ho Chi Minh City.</w:t>
      </w:r>
      <w:r w:rsidR="00037110" w:rsidRPr="005A3C73">
        <w:rPr>
          <w:rFonts w:ascii="Times New Roman" w:hAnsi="Times New Roman"/>
          <w:color w:val="000000" w:themeColor="text1"/>
          <w:sz w:val="26"/>
          <w:szCs w:val="26"/>
        </w:rPr>
        <w:t xml:space="preserve"> </w:t>
      </w:r>
    </w:p>
    <w:p w14:paraId="74BF8893" w14:textId="0D9FCF45" w:rsidR="00037110" w:rsidRPr="005A3C73" w:rsidRDefault="00BE123C" w:rsidP="005015C3">
      <w:pPr>
        <w:pStyle w:val="ListParagraph"/>
        <w:numPr>
          <w:ilvl w:val="0"/>
          <w:numId w:val="22"/>
        </w:numPr>
        <w:spacing w:before="100" w:after="100"/>
        <w:ind w:right="-13" w:hanging="720"/>
        <w:contextualSpacing w:val="0"/>
        <w:jc w:val="both"/>
        <w:rPr>
          <w:rFonts w:ascii="Times New Roman" w:hAnsi="Times New Roman"/>
          <w:i/>
          <w:iCs/>
          <w:color w:val="000000" w:themeColor="text1"/>
          <w:sz w:val="26"/>
          <w:szCs w:val="26"/>
        </w:rPr>
      </w:pPr>
      <w:r>
        <w:rPr>
          <w:rFonts w:ascii="Times New Roman" w:hAnsi="Times New Roman"/>
          <w:color w:val="000000" w:themeColor="text1"/>
          <w:sz w:val="26"/>
          <w:szCs w:val="26"/>
        </w:rPr>
        <w:t>Charter capital: VND 1,334,813,100,000</w:t>
      </w:r>
      <w:r w:rsidR="00B31783" w:rsidRPr="005A3C73">
        <w:rPr>
          <w:rFonts w:ascii="Times New Roman" w:hAnsi="Times New Roman"/>
          <w:color w:val="000000" w:themeColor="text1"/>
          <w:sz w:val="26"/>
          <w:szCs w:val="26"/>
        </w:rPr>
        <w:t xml:space="preserve"> </w:t>
      </w:r>
      <w:r>
        <w:rPr>
          <w:rFonts w:ascii="Times New Roman" w:hAnsi="Times New Roman"/>
          <w:i/>
          <w:iCs/>
          <w:color w:val="000000" w:themeColor="text1"/>
          <w:sz w:val="26"/>
          <w:szCs w:val="26"/>
        </w:rPr>
        <w:t>(One trillion three hundred thirty-four billion eight hundred thirteen million one hundred thousand Vietnamese Dong).</w:t>
      </w:r>
    </w:p>
    <w:p w14:paraId="37BDEC88" w14:textId="77777777" w:rsidR="00456BE1" w:rsidRPr="005A3C73" w:rsidRDefault="00456BE1" w:rsidP="005015C3">
      <w:pPr>
        <w:pStyle w:val="ListParagraph"/>
        <w:spacing w:before="100" w:after="100"/>
        <w:ind w:right="-13"/>
        <w:contextualSpacing w:val="0"/>
        <w:jc w:val="both"/>
        <w:rPr>
          <w:rFonts w:ascii="Times New Roman" w:hAnsi="Times New Roman"/>
          <w:i/>
          <w:iCs/>
          <w:color w:val="000000" w:themeColor="text1"/>
          <w:sz w:val="10"/>
          <w:szCs w:val="10"/>
        </w:rPr>
      </w:pPr>
    </w:p>
    <w:p w14:paraId="1F5B1FFC" w14:textId="7EEC7C48" w:rsidR="00AA3F20" w:rsidRPr="005A3C73" w:rsidRDefault="00DB0047" w:rsidP="005015C3">
      <w:pPr>
        <w:spacing w:before="100" w:after="100"/>
        <w:ind w:right="-13"/>
        <w:jc w:val="both"/>
        <w:rPr>
          <w:rFonts w:ascii="Times New Roman" w:hAnsi="Times New Roman"/>
          <w:b/>
          <w:bCs/>
          <w:color w:val="000000" w:themeColor="text1"/>
          <w:sz w:val="26"/>
          <w:szCs w:val="26"/>
        </w:rPr>
      </w:pPr>
      <w:r w:rsidRPr="005A3C73">
        <w:rPr>
          <w:rFonts w:ascii="Times New Roman" w:hAnsi="Times New Roman"/>
          <w:b/>
          <w:bCs/>
          <w:color w:val="000000" w:themeColor="text1"/>
          <w:sz w:val="26"/>
          <w:szCs w:val="26"/>
        </w:rPr>
        <w:t>II</w:t>
      </w:r>
      <w:r w:rsidR="00456BE1" w:rsidRPr="005A3C73">
        <w:rPr>
          <w:rFonts w:ascii="Times New Roman" w:hAnsi="Times New Roman"/>
          <w:b/>
          <w:bCs/>
          <w:color w:val="000000" w:themeColor="text1"/>
          <w:sz w:val="26"/>
          <w:szCs w:val="26"/>
        </w:rPr>
        <w:t>.</w:t>
      </w:r>
      <w:r w:rsidR="00456BE1" w:rsidRPr="005A3C73">
        <w:rPr>
          <w:rFonts w:ascii="Times New Roman" w:hAnsi="Times New Roman"/>
          <w:b/>
          <w:bCs/>
          <w:color w:val="000000" w:themeColor="text1"/>
          <w:sz w:val="26"/>
          <w:szCs w:val="26"/>
        </w:rPr>
        <w:tab/>
      </w:r>
      <w:r w:rsidR="00BE123C">
        <w:rPr>
          <w:rFonts w:ascii="Times New Roman" w:hAnsi="Times New Roman"/>
          <w:b/>
          <w:bCs/>
          <w:color w:val="000000" w:themeColor="text1"/>
          <w:sz w:val="26"/>
          <w:szCs w:val="26"/>
        </w:rPr>
        <w:t>TIME, VENUE AND PARTICIPANTS:</w:t>
      </w:r>
    </w:p>
    <w:p w14:paraId="227C6DC2" w14:textId="434C94EB" w:rsidR="00C02573" w:rsidRPr="005A3C73" w:rsidRDefault="00BE123C" w:rsidP="005015C3">
      <w:pPr>
        <w:pStyle w:val="ListParagraph"/>
        <w:numPr>
          <w:ilvl w:val="0"/>
          <w:numId w:val="23"/>
        </w:numPr>
        <w:spacing w:before="100" w:after="100"/>
        <w:ind w:right="-13" w:hanging="720"/>
        <w:contextualSpacing w:val="0"/>
        <w:jc w:val="both"/>
        <w:rPr>
          <w:rFonts w:ascii="Times New Roman" w:hAnsi="Times New Roman"/>
          <w:color w:val="000000" w:themeColor="text1"/>
          <w:sz w:val="26"/>
          <w:szCs w:val="26"/>
        </w:rPr>
      </w:pPr>
      <w:r>
        <w:rPr>
          <w:rFonts w:ascii="Times New Roman" w:hAnsi="Times New Roman"/>
          <w:b/>
          <w:bCs/>
          <w:color w:val="000000" w:themeColor="text1"/>
          <w:sz w:val="26"/>
          <w:szCs w:val="26"/>
        </w:rPr>
        <w:t>Time</w:t>
      </w:r>
      <w:r w:rsidR="00C02573" w:rsidRPr="005A3C73">
        <w:rPr>
          <w:rFonts w:ascii="Times New Roman" w:hAnsi="Times New Roman"/>
          <w:color w:val="000000" w:themeColor="text1"/>
          <w:sz w:val="26"/>
          <w:szCs w:val="26"/>
        </w:rPr>
        <w:t xml:space="preserve">: </w:t>
      </w:r>
      <w:r>
        <w:rPr>
          <w:rFonts w:ascii="Times New Roman" w:hAnsi="Times New Roman"/>
          <w:color w:val="000000" w:themeColor="text1"/>
          <w:sz w:val="26"/>
          <w:szCs w:val="26"/>
        </w:rPr>
        <w:t>Opening at 9:00 A.M., Thursday, 08 October 2026.</w:t>
      </w:r>
    </w:p>
    <w:p w14:paraId="593EECB7" w14:textId="04552710" w:rsidR="00C02573" w:rsidRPr="005A3C73" w:rsidRDefault="00BE123C" w:rsidP="005015C3">
      <w:pPr>
        <w:pStyle w:val="ListParagraph"/>
        <w:numPr>
          <w:ilvl w:val="0"/>
          <w:numId w:val="23"/>
        </w:numPr>
        <w:spacing w:before="100" w:after="100"/>
        <w:ind w:right="-13" w:hanging="720"/>
        <w:contextualSpacing w:val="0"/>
        <w:jc w:val="both"/>
        <w:rPr>
          <w:rFonts w:ascii="Times New Roman" w:hAnsi="Times New Roman"/>
          <w:color w:val="000000" w:themeColor="text1"/>
          <w:sz w:val="26"/>
          <w:szCs w:val="26"/>
        </w:rPr>
      </w:pPr>
      <w:r>
        <w:rPr>
          <w:rFonts w:ascii="Times New Roman" w:hAnsi="Times New Roman"/>
          <w:b/>
          <w:bCs/>
          <w:color w:val="000000" w:themeColor="text1"/>
          <w:sz w:val="26"/>
          <w:szCs w:val="26"/>
        </w:rPr>
        <w:t>Venue</w:t>
      </w:r>
      <w:r w:rsidR="00CC7951" w:rsidRPr="005A3C73">
        <w:rPr>
          <w:rFonts w:ascii="Times New Roman" w:hAnsi="Times New Roman"/>
          <w:color w:val="000000" w:themeColor="text1"/>
          <w:sz w:val="26"/>
          <w:szCs w:val="26"/>
        </w:rPr>
        <w:t xml:space="preserve">: </w:t>
      </w:r>
      <w:r>
        <w:rPr>
          <w:rFonts w:ascii="Times New Roman" w:hAnsi="Times New Roman"/>
          <w:color w:val="000000" w:themeColor="text1"/>
          <w:sz w:val="26"/>
          <w:szCs w:val="26"/>
        </w:rPr>
        <w:t>SASCO Headquarters Hall, Tan Son Nhat International Airport, Tan Son Hoa Ward, Ho Chi Minh City.</w:t>
      </w:r>
    </w:p>
    <w:p w14:paraId="5221DF88" w14:textId="0869D9A8" w:rsidR="00B045E2" w:rsidRPr="005A3C73" w:rsidRDefault="00BE123C" w:rsidP="005015C3">
      <w:pPr>
        <w:pStyle w:val="ListParagraph"/>
        <w:numPr>
          <w:ilvl w:val="0"/>
          <w:numId w:val="23"/>
        </w:numPr>
        <w:spacing w:before="100" w:after="100"/>
        <w:ind w:right="-13" w:hanging="720"/>
        <w:contextualSpacing w:val="0"/>
        <w:jc w:val="both"/>
        <w:rPr>
          <w:rFonts w:ascii="Times New Roman" w:hAnsi="Times New Roman"/>
          <w:color w:val="000000" w:themeColor="text1"/>
          <w:sz w:val="26"/>
          <w:szCs w:val="26"/>
        </w:rPr>
      </w:pPr>
      <w:r>
        <w:rPr>
          <w:rFonts w:ascii="Times New Roman" w:hAnsi="Times New Roman"/>
          <w:b/>
          <w:color w:val="000000" w:themeColor="text1"/>
          <w:sz w:val="26"/>
          <w:szCs w:val="26"/>
        </w:rPr>
        <w:t>Participants:</w:t>
      </w:r>
    </w:p>
    <w:p w14:paraId="3A0DDD70" w14:textId="3F5BE36C" w:rsidR="00CF4514" w:rsidRPr="005A3C73" w:rsidRDefault="00CF4514" w:rsidP="005015C3">
      <w:pPr>
        <w:spacing w:before="100" w:after="100"/>
        <w:ind w:right="-13"/>
        <w:jc w:val="both"/>
        <w:rPr>
          <w:rFonts w:ascii="Times New Roman" w:hAnsi="Times New Roman"/>
          <w:color w:val="000000" w:themeColor="text1"/>
          <w:sz w:val="26"/>
          <w:szCs w:val="26"/>
        </w:rPr>
      </w:pPr>
      <w:r w:rsidRPr="005A3C73">
        <w:rPr>
          <w:rFonts w:ascii="Times New Roman" w:hAnsi="Times New Roman"/>
          <w:color w:val="000000" w:themeColor="text1"/>
          <w:sz w:val="26"/>
          <w:szCs w:val="26"/>
        </w:rPr>
        <w:t>3.1.</w:t>
      </w:r>
      <w:r w:rsidRPr="005A3C73">
        <w:rPr>
          <w:rFonts w:ascii="Times New Roman" w:hAnsi="Times New Roman"/>
          <w:color w:val="000000" w:themeColor="text1"/>
          <w:sz w:val="26"/>
          <w:szCs w:val="26"/>
        </w:rPr>
        <w:tab/>
      </w:r>
      <w:r w:rsidR="00BE123C">
        <w:rPr>
          <w:rFonts w:ascii="Times New Roman" w:hAnsi="Times New Roman"/>
          <w:color w:val="000000" w:themeColor="text1"/>
          <w:sz w:val="26"/>
          <w:szCs w:val="26"/>
        </w:rPr>
        <w:t>SASCO Shareholders/Shareholder representatives.</w:t>
      </w:r>
    </w:p>
    <w:p w14:paraId="788951B9" w14:textId="3854B790" w:rsidR="00B045E2" w:rsidRPr="005A3C73" w:rsidRDefault="00CF4514" w:rsidP="005015C3">
      <w:pPr>
        <w:spacing w:before="100" w:after="100"/>
        <w:ind w:right="-13"/>
        <w:jc w:val="both"/>
        <w:rPr>
          <w:rFonts w:ascii="Times New Roman" w:hAnsi="Times New Roman"/>
          <w:color w:val="000000" w:themeColor="text1"/>
          <w:sz w:val="26"/>
          <w:szCs w:val="26"/>
        </w:rPr>
      </w:pPr>
      <w:r w:rsidRPr="005A3C73">
        <w:rPr>
          <w:rFonts w:ascii="Times New Roman" w:hAnsi="Times New Roman"/>
          <w:color w:val="000000" w:themeColor="text1"/>
          <w:sz w:val="26"/>
          <w:szCs w:val="26"/>
        </w:rPr>
        <w:t>3.2.</w:t>
      </w:r>
      <w:r w:rsidRPr="005A3C73">
        <w:rPr>
          <w:rFonts w:ascii="Times New Roman" w:hAnsi="Times New Roman"/>
          <w:color w:val="000000" w:themeColor="text1"/>
          <w:sz w:val="26"/>
          <w:szCs w:val="26"/>
        </w:rPr>
        <w:tab/>
      </w:r>
      <w:r w:rsidR="00BE123C">
        <w:rPr>
          <w:rFonts w:ascii="Times New Roman" w:hAnsi="Times New Roman"/>
          <w:color w:val="000000" w:themeColor="text1"/>
          <w:sz w:val="26"/>
          <w:szCs w:val="26"/>
        </w:rPr>
        <w:t>Board of Directors, Supervisory Board and Board of Management of the Company.</w:t>
      </w:r>
    </w:p>
    <w:p w14:paraId="6B57C11D" w14:textId="77777777" w:rsidR="00DB0047" w:rsidRPr="005A3C73" w:rsidRDefault="00DB0047" w:rsidP="005015C3">
      <w:pPr>
        <w:spacing w:before="100" w:after="100"/>
        <w:ind w:left="720" w:right="-13"/>
        <w:jc w:val="both"/>
        <w:rPr>
          <w:rFonts w:ascii="Times New Roman" w:hAnsi="Times New Roman"/>
          <w:b/>
          <w:color w:val="000000" w:themeColor="text1"/>
          <w:sz w:val="10"/>
          <w:szCs w:val="10"/>
        </w:rPr>
      </w:pPr>
    </w:p>
    <w:p w14:paraId="471126EF" w14:textId="62A9A1C7" w:rsidR="00B045E2" w:rsidRPr="005A3C73" w:rsidRDefault="00DB0047" w:rsidP="005015C3">
      <w:pPr>
        <w:spacing w:before="100" w:after="100"/>
        <w:ind w:right="-13"/>
        <w:jc w:val="both"/>
        <w:rPr>
          <w:rFonts w:ascii="Times New Roman" w:hAnsi="Times New Roman"/>
          <w:b/>
          <w:color w:val="000000" w:themeColor="text1"/>
          <w:sz w:val="26"/>
          <w:szCs w:val="26"/>
        </w:rPr>
      </w:pPr>
      <w:r w:rsidRPr="005A3C73">
        <w:rPr>
          <w:rFonts w:ascii="Times New Roman" w:hAnsi="Times New Roman"/>
          <w:b/>
          <w:color w:val="000000" w:themeColor="text1"/>
          <w:sz w:val="26"/>
          <w:szCs w:val="26"/>
        </w:rPr>
        <w:t>III.</w:t>
      </w:r>
      <w:r w:rsidRPr="005A3C73">
        <w:rPr>
          <w:rFonts w:ascii="Times New Roman" w:hAnsi="Times New Roman"/>
          <w:b/>
          <w:color w:val="000000" w:themeColor="text1"/>
          <w:sz w:val="26"/>
          <w:szCs w:val="26"/>
        </w:rPr>
        <w:tab/>
      </w:r>
      <w:r w:rsidR="00BE123C">
        <w:rPr>
          <w:rFonts w:ascii="Times New Roman" w:hAnsi="Times New Roman"/>
          <w:b/>
          <w:color w:val="000000" w:themeColor="text1"/>
          <w:sz w:val="26"/>
          <w:szCs w:val="26"/>
        </w:rPr>
        <w:t>MEETING PROCEDURES:</w:t>
      </w:r>
    </w:p>
    <w:p w14:paraId="780F7B0F" w14:textId="21F2E5D8" w:rsidR="00B045E2" w:rsidRPr="005A3C73" w:rsidRDefault="00FB315A" w:rsidP="005015C3">
      <w:pPr>
        <w:spacing w:before="100" w:after="100"/>
        <w:ind w:left="720" w:right="-13" w:hanging="720"/>
        <w:jc w:val="both"/>
        <w:rPr>
          <w:rFonts w:ascii="Times New Roman" w:hAnsi="Times New Roman"/>
          <w:color w:val="000000" w:themeColor="text1"/>
          <w:sz w:val="26"/>
          <w:szCs w:val="26"/>
        </w:rPr>
      </w:pPr>
      <w:r w:rsidRPr="005A3C73">
        <w:rPr>
          <w:rFonts w:ascii="Times New Roman" w:hAnsi="Times New Roman"/>
          <w:b/>
          <w:bCs/>
          <w:color w:val="000000" w:themeColor="text1"/>
          <w:sz w:val="26"/>
          <w:szCs w:val="26"/>
        </w:rPr>
        <w:t>1.</w:t>
      </w:r>
      <w:r w:rsidRPr="005A3C73">
        <w:rPr>
          <w:rFonts w:ascii="Times New Roman" w:hAnsi="Times New Roman"/>
          <w:b/>
          <w:bCs/>
          <w:color w:val="000000" w:themeColor="text1"/>
          <w:sz w:val="26"/>
          <w:szCs w:val="26"/>
        </w:rPr>
        <w:tab/>
      </w:r>
      <w:r w:rsidR="00BE123C">
        <w:rPr>
          <w:rFonts w:ascii="Times New Roman" w:hAnsi="Times New Roman"/>
          <w:b/>
          <w:bCs/>
          <w:color w:val="000000" w:themeColor="text1"/>
          <w:sz w:val="26"/>
          <w:szCs w:val="26"/>
          <w:u w:val="single"/>
        </w:rPr>
        <w:t>Introduction and collection of the General Meeting’s opinions to approve the list of the Shareholder Eligibility Verification Committee, including</w:t>
      </w:r>
      <w:r w:rsidR="00B045E2" w:rsidRPr="005A3C73">
        <w:rPr>
          <w:rFonts w:ascii="Times New Roman" w:hAnsi="Times New Roman"/>
          <w:color w:val="000000" w:themeColor="text1"/>
          <w:sz w:val="26"/>
          <w:szCs w:val="26"/>
        </w:rPr>
        <w:t>:</w:t>
      </w:r>
    </w:p>
    <w:p w14:paraId="7BD2A656" w14:textId="02F0D7AA" w:rsidR="008F6CA0" w:rsidRPr="005A3C73" w:rsidRDefault="008F6CA0" w:rsidP="007E6354">
      <w:pPr>
        <w:tabs>
          <w:tab w:val="left" w:pos="720"/>
          <w:tab w:val="left" w:pos="3780"/>
          <w:tab w:val="left" w:pos="7650"/>
        </w:tabs>
        <w:spacing w:before="100" w:after="100"/>
        <w:ind w:left="720" w:right="-13" w:hanging="720"/>
        <w:jc w:val="both"/>
        <w:rPr>
          <w:rFonts w:ascii="Times New Roman" w:hAnsi="Times New Roman"/>
          <w:color w:val="000000" w:themeColor="text1"/>
          <w:sz w:val="26"/>
          <w:szCs w:val="26"/>
        </w:rPr>
      </w:pPr>
      <w:r w:rsidRPr="005A3C73">
        <w:rPr>
          <w:rFonts w:ascii="Times New Roman" w:hAnsi="Times New Roman"/>
          <w:color w:val="000000" w:themeColor="text1"/>
          <w:sz w:val="26"/>
          <w:szCs w:val="26"/>
        </w:rPr>
        <w:t>1.</w:t>
      </w:r>
      <w:r w:rsidR="00F564A9" w:rsidRPr="005A3C73">
        <w:rPr>
          <w:rFonts w:ascii="Times New Roman" w:hAnsi="Times New Roman"/>
          <w:color w:val="000000" w:themeColor="text1"/>
          <w:sz w:val="26"/>
          <w:szCs w:val="26"/>
        </w:rPr>
        <w:t>1.</w:t>
      </w:r>
      <w:r w:rsidRPr="005A3C73">
        <w:rPr>
          <w:rFonts w:ascii="Times New Roman" w:hAnsi="Times New Roman"/>
          <w:color w:val="000000" w:themeColor="text1"/>
          <w:sz w:val="26"/>
          <w:szCs w:val="26"/>
        </w:rPr>
        <w:tab/>
      </w:r>
      <w:r w:rsidR="00BE123C">
        <w:rPr>
          <w:rFonts w:ascii="Times New Roman" w:hAnsi="Times New Roman"/>
          <w:color w:val="000000" w:themeColor="text1"/>
          <w:sz w:val="26"/>
          <w:szCs w:val="26"/>
        </w:rPr>
        <w:t>Mr. Truong Minh Sang – Chief Accountant, Head of Finance and Accounting Department – Head of Committee;</w:t>
      </w:r>
    </w:p>
    <w:p w14:paraId="5B4436FD" w14:textId="2A226FB7" w:rsidR="008F6CA0" w:rsidRPr="005A3C73" w:rsidRDefault="00F564A9" w:rsidP="005015C3">
      <w:pPr>
        <w:tabs>
          <w:tab w:val="left" w:pos="720"/>
          <w:tab w:val="left" w:pos="3780"/>
          <w:tab w:val="left" w:pos="7650"/>
        </w:tabs>
        <w:spacing w:before="100" w:after="100"/>
        <w:ind w:right="-13"/>
        <w:jc w:val="both"/>
        <w:rPr>
          <w:rFonts w:ascii="Times New Roman" w:hAnsi="Times New Roman"/>
          <w:color w:val="000000" w:themeColor="text1"/>
          <w:sz w:val="26"/>
          <w:szCs w:val="26"/>
        </w:rPr>
      </w:pPr>
      <w:r w:rsidRPr="005A3C73">
        <w:rPr>
          <w:rFonts w:ascii="Times New Roman" w:hAnsi="Times New Roman"/>
          <w:color w:val="000000" w:themeColor="text1"/>
          <w:sz w:val="26"/>
          <w:szCs w:val="26"/>
        </w:rPr>
        <w:t>1.</w:t>
      </w:r>
      <w:r w:rsidR="008F6CA0" w:rsidRPr="005A3C73">
        <w:rPr>
          <w:rFonts w:ascii="Times New Roman" w:hAnsi="Times New Roman"/>
          <w:color w:val="000000" w:themeColor="text1"/>
          <w:sz w:val="26"/>
          <w:szCs w:val="26"/>
        </w:rPr>
        <w:t>2.</w:t>
      </w:r>
      <w:r w:rsidR="008F6CA0" w:rsidRPr="005A3C73">
        <w:rPr>
          <w:rFonts w:ascii="Times New Roman" w:hAnsi="Times New Roman"/>
          <w:color w:val="000000" w:themeColor="text1"/>
          <w:sz w:val="26"/>
          <w:szCs w:val="26"/>
        </w:rPr>
        <w:tab/>
      </w:r>
      <w:r w:rsidR="00BE123C">
        <w:rPr>
          <w:rFonts w:ascii="Times New Roman" w:hAnsi="Times New Roman"/>
          <w:color w:val="000000" w:themeColor="text1"/>
          <w:sz w:val="26"/>
          <w:szCs w:val="26"/>
        </w:rPr>
        <w:t>Mr. Do Quang Duc – Member of the Internal Audit Team – Member;</w:t>
      </w:r>
    </w:p>
    <w:p w14:paraId="641B4DE3" w14:textId="402FA91B" w:rsidR="008F6CA0" w:rsidRPr="005A3C73" w:rsidRDefault="00F564A9" w:rsidP="007E6354">
      <w:pPr>
        <w:tabs>
          <w:tab w:val="left" w:pos="720"/>
          <w:tab w:val="left" w:pos="3780"/>
          <w:tab w:val="left" w:pos="7650"/>
        </w:tabs>
        <w:spacing w:before="100" w:after="100"/>
        <w:ind w:left="720" w:right="-13" w:hanging="720"/>
        <w:jc w:val="both"/>
        <w:rPr>
          <w:rFonts w:ascii="Times New Roman" w:hAnsi="Times New Roman"/>
          <w:color w:val="000000" w:themeColor="text1"/>
          <w:sz w:val="26"/>
          <w:szCs w:val="26"/>
        </w:rPr>
      </w:pPr>
      <w:r w:rsidRPr="005A3C73">
        <w:rPr>
          <w:rFonts w:ascii="Times New Roman" w:hAnsi="Times New Roman"/>
          <w:color w:val="000000" w:themeColor="text1"/>
          <w:sz w:val="26"/>
          <w:szCs w:val="26"/>
        </w:rPr>
        <w:t>1.</w:t>
      </w:r>
      <w:r w:rsidR="008F6CA0" w:rsidRPr="005A3C73">
        <w:rPr>
          <w:rFonts w:ascii="Times New Roman" w:hAnsi="Times New Roman"/>
          <w:color w:val="000000" w:themeColor="text1"/>
          <w:sz w:val="26"/>
          <w:szCs w:val="26"/>
        </w:rPr>
        <w:t>3.</w:t>
      </w:r>
      <w:r w:rsidR="008F6CA0" w:rsidRPr="005A3C73">
        <w:rPr>
          <w:rFonts w:ascii="Times New Roman" w:hAnsi="Times New Roman"/>
          <w:color w:val="000000" w:themeColor="text1"/>
          <w:sz w:val="26"/>
          <w:szCs w:val="26"/>
        </w:rPr>
        <w:tab/>
      </w:r>
      <w:r w:rsidR="00BE123C">
        <w:rPr>
          <w:rFonts w:ascii="Times New Roman" w:hAnsi="Times New Roman"/>
          <w:color w:val="000000" w:themeColor="text1"/>
          <w:sz w:val="26"/>
          <w:szCs w:val="26"/>
        </w:rPr>
        <w:t>Mr. Nguyen Ngoc Hai Dang – Staff member of the Information Technology Department – Member.</w:t>
      </w:r>
    </w:p>
    <w:p w14:paraId="0C9CF23B" w14:textId="1EB11164" w:rsidR="00B045E2" w:rsidRPr="005A3C73" w:rsidRDefault="00BE123C" w:rsidP="005015C3">
      <w:pPr>
        <w:spacing w:before="100" w:after="100"/>
        <w:ind w:left="720" w:right="-13"/>
        <w:jc w:val="both"/>
        <w:rPr>
          <w:rFonts w:ascii="Times New Roman" w:hAnsi="Times New Roman"/>
          <w:color w:val="000000" w:themeColor="text1"/>
          <w:sz w:val="26"/>
          <w:szCs w:val="26"/>
        </w:rPr>
      </w:pPr>
      <w:r>
        <w:rPr>
          <w:rFonts w:ascii="Times New Roman" w:hAnsi="Times New Roman"/>
          <w:b/>
          <w:i/>
          <w:color w:val="000000" w:themeColor="text1"/>
          <w:sz w:val="26"/>
          <w:szCs w:val="26"/>
        </w:rPr>
        <w:t>The General Meeting approved the list of the Shareholder Eligibility Verification Committee</w:t>
      </w:r>
      <w:r w:rsidR="00B045E2" w:rsidRPr="005A3C73">
        <w:rPr>
          <w:rFonts w:ascii="Times New Roman" w:hAnsi="Times New Roman"/>
          <w:color w:val="000000" w:themeColor="text1"/>
          <w:sz w:val="26"/>
          <w:szCs w:val="26"/>
        </w:rPr>
        <w:t xml:space="preserve"> </w:t>
      </w:r>
    </w:p>
    <w:p w14:paraId="0E876253" w14:textId="0B07D339" w:rsidR="00CF39D9" w:rsidRPr="005A3C73" w:rsidRDefault="00BE123C" w:rsidP="005015C3">
      <w:pPr>
        <w:pStyle w:val="ListParagraph"/>
        <w:spacing w:before="100" w:after="100"/>
        <w:ind w:left="731" w:right="-13" w:hanging="11"/>
        <w:contextualSpacing w:val="0"/>
        <w:jc w:val="both"/>
        <w:rPr>
          <w:rFonts w:ascii="Times New Roman" w:hAnsi="Times New Roman"/>
          <w:i/>
          <w:color w:val="000000" w:themeColor="text1"/>
          <w:sz w:val="26"/>
          <w:szCs w:val="26"/>
        </w:rPr>
      </w:pPr>
      <w:r>
        <w:rPr>
          <w:rFonts w:ascii="Times New Roman" w:hAnsi="Times New Roman"/>
          <w:i/>
          <w:color w:val="000000" w:themeColor="text1"/>
          <w:sz w:val="26"/>
          <w:szCs w:val="26"/>
        </w:rPr>
        <w:t>Approval voting ratio:</w:t>
      </w:r>
      <w:r w:rsidR="00B045E2" w:rsidRPr="005A3C73">
        <w:rPr>
          <w:rFonts w:ascii="Times New Roman" w:hAnsi="Times New Roman"/>
          <w:i/>
          <w:color w:val="000000" w:themeColor="text1"/>
          <w:sz w:val="26"/>
          <w:szCs w:val="26"/>
        </w:rPr>
        <w:t xml:space="preserve"> </w:t>
      </w:r>
      <w:r w:rsidR="005015C3" w:rsidRPr="005A3C73">
        <w:rPr>
          <w:rFonts w:ascii="Times New Roman" w:hAnsi="Times New Roman"/>
          <w:i/>
          <w:color w:val="000000" w:themeColor="text1"/>
          <w:sz w:val="26"/>
          <w:szCs w:val="26"/>
        </w:rPr>
        <w:t>……</w:t>
      </w:r>
      <w:r w:rsidR="00CF39D9" w:rsidRPr="005A3C73">
        <w:rPr>
          <w:rFonts w:ascii="Times New Roman" w:hAnsi="Times New Roman"/>
          <w:i/>
          <w:color w:val="000000" w:themeColor="text1"/>
          <w:sz w:val="26"/>
          <w:szCs w:val="26"/>
        </w:rPr>
        <w:t xml:space="preserve"> </w:t>
      </w:r>
      <w:r>
        <w:rPr>
          <w:rFonts w:ascii="Times New Roman" w:hAnsi="Times New Roman"/>
          <w:i/>
          <w:color w:val="000000" w:themeColor="text1"/>
          <w:sz w:val="26"/>
          <w:szCs w:val="26"/>
        </w:rPr>
        <w:t>% of the total votes of all Shareholders attending and voting at the General Meeting.</w:t>
      </w:r>
    </w:p>
    <w:p w14:paraId="777CEAA9" w14:textId="75C88F4C" w:rsidR="00B045E2" w:rsidRPr="005A3C73" w:rsidRDefault="009E5A20" w:rsidP="005015C3">
      <w:pPr>
        <w:pStyle w:val="ListParagraph"/>
        <w:spacing w:before="100" w:after="100"/>
        <w:ind w:left="731" w:right="-13" w:hanging="731"/>
        <w:contextualSpacing w:val="0"/>
        <w:jc w:val="both"/>
        <w:rPr>
          <w:rFonts w:ascii="Times New Roman" w:hAnsi="Times New Roman"/>
          <w:color w:val="000000" w:themeColor="text1"/>
          <w:sz w:val="26"/>
          <w:szCs w:val="26"/>
        </w:rPr>
      </w:pPr>
      <w:r w:rsidRPr="005A3C73">
        <w:rPr>
          <w:rFonts w:ascii="Times New Roman" w:hAnsi="Times New Roman"/>
          <w:color w:val="000000" w:themeColor="text1"/>
          <w:sz w:val="26"/>
          <w:szCs w:val="26"/>
        </w:rPr>
        <w:t>1.4.</w:t>
      </w:r>
      <w:r w:rsidRPr="005A3C73">
        <w:rPr>
          <w:rFonts w:ascii="Times New Roman" w:hAnsi="Times New Roman"/>
          <w:color w:val="000000" w:themeColor="text1"/>
          <w:sz w:val="26"/>
          <w:szCs w:val="26"/>
        </w:rPr>
        <w:tab/>
      </w:r>
      <w:r w:rsidR="00BE123C">
        <w:rPr>
          <w:rFonts w:ascii="Times New Roman" w:hAnsi="Times New Roman"/>
          <w:color w:val="000000" w:themeColor="text1"/>
          <w:sz w:val="26"/>
          <w:szCs w:val="26"/>
        </w:rPr>
        <w:t>Mr. Truong Minh Sang – Head of the Shareholder Eligibility Verification Committee, reported on the results of the shareholder eligibility verification:</w:t>
      </w:r>
      <w:r w:rsidR="00145340" w:rsidRPr="005A3C73">
        <w:rPr>
          <w:rFonts w:ascii="Times New Roman" w:hAnsi="Times New Roman"/>
          <w:color w:val="000000" w:themeColor="text1"/>
          <w:sz w:val="26"/>
          <w:szCs w:val="26"/>
        </w:rPr>
        <w:t xml:space="preserve"> </w:t>
      </w:r>
    </w:p>
    <w:p w14:paraId="3545D360" w14:textId="0E72EB25" w:rsidR="00671CE8" w:rsidRPr="005A3C73" w:rsidRDefault="0005387B" w:rsidP="005015C3">
      <w:pPr>
        <w:tabs>
          <w:tab w:val="left" w:pos="900"/>
        </w:tabs>
        <w:spacing w:before="100" w:after="100"/>
        <w:ind w:left="720" w:right="-13" w:hanging="714"/>
        <w:jc w:val="both"/>
        <w:rPr>
          <w:rFonts w:ascii="Times New Roman" w:hAnsi="Times New Roman"/>
          <w:i/>
          <w:iCs/>
          <w:color w:val="000000" w:themeColor="text1"/>
          <w:sz w:val="26"/>
          <w:szCs w:val="26"/>
        </w:rPr>
      </w:pPr>
      <w:r w:rsidRPr="005A3C73">
        <w:rPr>
          <w:rFonts w:ascii="Times New Roman" w:hAnsi="Times New Roman"/>
          <w:color w:val="000000" w:themeColor="text1"/>
          <w:sz w:val="26"/>
          <w:szCs w:val="26"/>
        </w:rPr>
        <w:lastRenderedPageBreak/>
        <w:t>1.4.1.</w:t>
      </w:r>
      <w:r w:rsidRPr="005A3C73">
        <w:rPr>
          <w:rFonts w:ascii="Times New Roman" w:hAnsi="Times New Roman"/>
          <w:color w:val="000000" w:themeColor="text1"/>
          <w:sz w:val="26"/>
          <w:szCs w:val="26"/>
        </w:rPr>
        <w:tab/>
      </w:r>
      <w:r w:rsidR="00BE123C">
        <w:rPr>
          <w:rFonts w:ascii="Times New Roman" w:hAnsi="Times New Roman"/>
          <w:color w:val="000000" w:themeColor="text1"/>
          <w:sz w:val="26"/>
          <w:szCs w:val="26"/>
        </w:rPr>
        <w:t xml:space="preserve">The number of Shareholders according to the list finalized on </w:t>
      </w:r>
      <w:r w:rsidR="00BE123C">
        <w:rPr>
          <w:rFonts w:ascii="Times New Roman" w:hAnsi="Times New Roman"/>
          <w:b/>
          <w:bCs/>
          <w:color w:val="000000" w:themeColor="text1"/>
          <w:sz w:val="26"/>
          <w:szCs w:val="26"/>
          <w:lang w:val="vi-VN"/>
        </w:rPr>
        <w:t>04 September 2026</w:t>
      </w:r>
      <w:r w:rsidR="00BE123C">
        <w:rPr>
          <w:rFonts w:ascii="Times New Roman" w:hAnsi="Times New Roman"/>
          <w:color w:val="000000" w:themeColor="text1"/>
          <w:sz w:val="26"/>
          <w:szCs w:val="26"/>
        </w:rPr>
        <w:t xml:space="preserve"> was </w:t>
      </w:r>
      <w:r w:rsidR="00BE123C">
        <w:rPr>
          <w:rFonts w:ascii="Times New Roman" w:hAnsi="Times New Roman"/>
          <w:b/>
          <w:bCs/>
          <w:color w:val="000000" w:themeColor="text1"/>
          <w:sz w:val="26"/>
          <w:szCs w:val="26"/>
        </w:rPr>
        <w:t xml:space="preserve">1,913 </w:t>
      </w:r>
      <w:r w:rsidR="00BE123C">
        <w:rPr>
          <w:rFonts w:ascii="Times New Roman" w:hAnsi="Times New Roman"/>
          <w:color w:val="000000" w:themeColor="text1"/>
          <w:sz w:val="26"/>
          <w:szCs w:val="26"/>
        </w:rPr>
        <w:t xml:space="preserve">Shareholders, owning </w:t>
      </w:r>
      <w:r w:rsidR="00BE123C">
        <w:rPr>
          <w:rFonts w:ascii="Times New Roman" w:hAnsi="Times New Roman"/>
          <w:b/>
          <w:bCs/>
          <w:color w:val="000000" w:themeColor="text1"/>
          <w:sz w:val="26"/>
          <w:szCs w:val="26"/>
          <w:lang w:val="vi-VN"/>
        </w:rPr>
        <w:t>133,451,910</w:t>
      </w:r>
      <w:r w:rsidR="00BE123C">
        <w:rPr>
          <w:rFonts w:ascii="Times New Roman" w:hAnsi="Times New Roman"/>
          <w:color w:val="000000" w:themeColor="text1"/>
          <w:sz w:val="26"/>
          <w:szCs w:val="26"/>
          <w:lang w:val="vi-VN"/>
        </w:rPr>
        <w:t xml:space="preserve"> voting shares </w:t>
      </w:r>
      <w:r w:rsidR="00BE123C">
        <w:rPr>
          <w:rFonts w:ascii="Times New Roman" w:hAnsi="Times New Roman"/>
          <w:i/>
          <w:iCs/>
          <w:color w:val="000000" w:themeColor="text1"/>
          <w:sz w:val="26"/>
          <w:szCs w:val="26"/>
        </w:rPr>
        <w:t>(as SASCO holds 29,400 treasury shares).</w:t>
      </w:r>
    </w:p>
    <w:p w14:paraId="42B64DAC" w14:textId="29871F59" w:rsidR="00F548C4" w:rsidRPr="005A3C73" w:rsidRDefault="00671CE8" w:rsidP="005015C3">
      <w:pPr>
        <w:tabs>
          <w:tab w:val="left" w:pos="900"/>
        </w:tabs>
        <w:spacing w:before="100" w:after="100"/>
        <w:ind w:left="720" w:right="-13" w:hanging="714"/>
        <w:jc w:val="both"/>
        <w:rPr>
          <w:rFonts w:ascii="Times New Roman" w:hAnsi="Times New Roman"/>
          <w:color w:val="000000" w:themeColor="text1"/>
          <w:sz w:val="26"/>
          <w:szCs w:val="26"/>
        </w:rPr>
      </w:pPr>
      <w:r w:rsidRPr="005A3C73">
        <w:rPr>
          <w:rFonts w:ascii="Times New Roman" w:hAnsi="Times New Roman"/>
          <w:color w:val="000000" w:themeColor="text1"/>
          <w:sz w:val="26"/>
          <w:szCs w:val="26"/>
        </w:rPr>
        <w:t>1.4.2.</w:t>
      </w:r>
      <w:r w:rsidR="00CD3820" w:rsidRPr="005A3C73">
        <w:rPr>
          <w:rFonts w:ascii="Times New Roman" w:hAnsi="Times New Roman"/>
          <w:color w:val="000000" w:themeColor="text1"/>
          <w:sz w:val="26"/>
          <w:szCs w:val="26"/>
        </w:rPr>
        <w:tab/>
      </w:r>
      <w:r w:rsidR="00BE123C">
        <w:rPr>
          <w:rFonts w:ascii="Times New Roman" w:hAnsi="Times New Roman"/>
          <w:color w:val="000000" w:themeColor="text1"/>
          <w:sz w:val="26"/>
          <w:szCs w:val="26"/>
        </w:rPr>
        <w:t xml:space="preserve">Number of delegates attending the General Meeting: </w:t>
      </w:r>
      <w:r w:rsidR="003F6991" w:rsidRPr="005A3C73">
        <w:rPr>
          <w:rFonts w:ascii="Times New Roman" w:hAnsi="Times New Roman"/>
          <w:b/>
          <w:bCs/>
          <w:color w:val="000000" w:themeColor="text1"/>
          <w:sz w:val="26"/>
          <w:szCs w:val="26"/>
          <w:lang w:val="vi-VN"/>
        </w:rPr>
        <w:t>……</w:t>
      </w:r>
      <w:r w:rsidR="00BE123C">
        <w:rPr>
          <w:rFonts w:ascii="Times New Roman" w:hAnsi="Times New Roman"/>
          <w:color w:val="000000" w:themeColor="text1"/>
          <w:sz w:val="26"/>
          <w:szCs w:val="26"/>
        </w:rPr>
        <w:t xml:space="preserve"> delegates, representing </w:t>
      </w:r>
      <w:r w:rsidR="003F6991" w:rsidRPr="005A3C73">
        <w:rPr>
          <w:rFonts w:ascii="Times New Roman" w:hAnsi="Times New Roman"/>
          <w:b/>
          <w:bCs/>
          <w:color w:val="000000" w:themeColor="text1"/>
          <w:sz w:val="26"/>
          <w:szCs w:val="26"/>
          <w:lang w:val="vi-VN"/>
        </w:rPr>
        <w:t>………..</w:t>
      </w:r>
      <w:r w:rsidR="00BE123C">
        <w:rPr>
          <w:rFonts w:ascii="Times New Roman" w:hAnsi="Times New Roman"/>
          <w:color w:val="000000" w:themeColor="text1"/>
          <w:sz w:val="26"/>
          <w:szCs w:val="26"/>
        </w:rPr>
        <w:t xml:space="preserve"> shares, equivalent to ………… votes, accounting for </w:t>
      </w:r>
      <w:r w:rsidR="003F6991" w:rsidRPr="005A3C73">
        <w:rPr>
          <w:rFonts w:ascii="Times New Roman" w:hAnsi="Times New Roman"/>
          <w:b/>
          <w:bCs/>
          <w:color w:val="000000" w:themeColor="text1"/>
          <w:sz w:val="26"/>
          <w:szCs w:val="26"/>
          <w:lang w:val="vi-VN"/>
        </w:rPr>
        <w:t>……</w:t>
      </w:r>
      <w:r w:rsidR="00573054" w:rsidRPr="005A3C73">
        <w:rPr>
          <w:rFonts w:ascii="Times New Roman" w:hAnsi="Times New Roman"/>
          <w:b/>
          <w:bCs/>
          <w:color w:val="000000" w:themeColor="text1"/>
          <w:sz w:val="26"/>
          <w:szCs w:val="26"/>
        </w:rPr>
        <w:t>%</w:t>
      </w:r>
      <w:r w:rsidR="00BE123C">
        <w:rPr>
          <w:rFonts w:ascii="Times New Roman" w:hAnsi="Times New Roman"/>
          <w:color w:val="000000" w:themeColor="text1"/>
          <w:sz w:val="26"/>
          <w:szCs w:val="26"/>
        </w:rPr>
        <w:t xml:space="preserve"> of the total votes of the Company.</w:t>
      </w:r>
      <w:r w:rsidR="008B1797" w:rsidRPr="005A3C73">
        <w:rPr>
          <w:rFonts w:ascii="Times New Roman" w:hAnsi="Times New Roman"/>
          <w:color w:val="000000" w:themeColor="text1"/>
          <w:sz w:val="26"/>
          <w:szCs w:val="26"/>
        </w:rPr>
        <w:t xml:space="preserve"> </w:t>
      </w:r>
    </w:p>
    <w:p w14:paraId="46BEE60E" w14:textId="529A88B6" w:rsidR="00B045E2" w:rsidRPr="005A3C73" w:rsidRDefault="00FD399A" w:rsidP="005015C3">
      <w:pPr>
        <w:tabs>
          <w:tab w:val="left" w:pos="900"/>
        </w:tabs>
        <w:spacing w:before="100" w:after="100"/>
        <w:ind w:left="720" w:right="-11" w:hanging="714"/>
        <w:jc w:val="both"/>
        <w:rPr>
          <w:rFonts w:ascii="Times New Roman" w:hAnsi="Times New Roman"/>
          <w:color w:val="000000" w:themeColor="text1"/>
          <w:sz w:val="26"/>
          <w:szCs w:val="26"/>
        </w:rPr>
      </w:pPr>
      <w:r w:rsidRPr="005A3C73">
        <w:rPr>
          <w:rFonts w:ascii="Times New Roman" w:hAnsi="Times New Roman"/>
          <w:color w:val="000000" w:themeColor="text1"/>
          <w:sz w:val="26"/>
          <w:szCs w:val="26"/>
        </w:rPr>
        <w:t>1.4.3.</w:t>
      </w:r>
      <w:r w:rsidRPr="005A3C73">
        <w:rPr>
          <w:rFonts w:ascii="Times New Roman" w:hAnsi="Times New Roman"/>
          <w:color w:val="000000" w:themeColor="text1"/>
          <w:sz w:val="26"/>
          <w:szCs w:val="26"/>
        </w:rPr>
        <w:tab/>
      </w:r>
      <w:r w:rsidR="00BE123C">
        <w:rPr>
          <w:rFonts w:ascii="Times New Roman" w:hAnsi="Times New Roman"/>
          <w:color w:val="000000" w:themeColor="text1"/>
          <w:sz w:val="26"/>
          <w:szCs w:val="26"/>
        </w:rPr>
        <w:t>The persons attending the General Meeting as Shareholders satisfied the delegate eligibility requirements as prescribed, and the persons representing Shareholders were duly authorized in writing.</w:t>
      </w:r>
    </w:p>
    <w:p w14:paraId="3A77B596" w14:textId="73968EFC" w:rsidR="00B045E2" w:rsidRPr="005A3C73" w:rsidRDefault="00BE123C" w:rsidP="005015C3">
      <w:pPr>
        <w:pStyle w:val="ListParagraph"/>
        <w:numPr>
          <w:ilvl w:val="0"/>
          <w:numId w:val="11"/>
        </w:numPr>
        <w:spacing w:before="100" w:after="100"/>
        <w:ind w:right="-11" w:hanging="720"/>
        <w:contextualSpacing w:val="0"/>
        <w:jc w:val="both"/>
        <w:rPr>
          <w:rFonts w:ascii="Times New Roman" w:hAnsi="Times New Roman"/>
          <w:b/>
          <w:i/>
          <w:color w:val="000000" w:themeColor="text1"/>
          <w:sz w:val="26"/>
          <w:szCs w:val="26"/>
        </w:rPr>
      </w:pPr>
      <w:r>
        <w:rPr>
          <w:rFonts w:ascii="Times New Roman" w:hAnsi="Times New Roman"/>
          <w:b/>
          <w:i/>
          <w:color w:val="000000" w:themeColor="text1"/>
          <w:sz w:val="26"/>
          <w:szCs w:val="26"/>
        </w:rPr>
        <w:t>Pursuant to the Law on Enterprises 2020 and its amending, supplementing and guiding documents, and the Company Charter, the 2026 Extraordinary General Meeting of Shareholders of Southern Airports Services Joint Stock Company satisfies the conditions to proceed.</w:t>
      </w:r>
    </w:p>
    <w:p w14:paraId="4B336787" w14:textId="77777777" w:rsidR="00570AAC" w:rsidRPr="005A3C73" w:rsidRDefault="00570AAC" w:rsidP="005015C3">
      <w:pPr>
        <w:pStyle w:val="ListParagraph"/>
        <w:spacing w:before="100" w:after="100"/>
        <w:ind w:right="-11"/>
        <w:contextualSpacing w:val="0"/>
        <w:jc w:val="both"/>
        <w:rPr>
          <w:rFonts w:ascii="Times New Roman" w:hAnsi="Times New Roman"/>
          <w:b/>
          <w:i/>
          <w:color w:val="000000" w:themeColor="text1"/>
          <w:sz w:val="6"/>
          <w:szCs w:val="6"/>
        </w:rPr>
      </w:pPr>
    </w:p>
    <w:p w14:paraId="1D7DFEDB" w14:textId="5CF46AD0" w:rsidR="00B045E2" w:rsidRPr="005A3C73" w:rsidRDefault="00406E2A" w:rsidP="005015C3">
      <w:pPr>
        <w:spacing w:before="100" w:after="100"/>
        <w:ind w:left="720" w:right="-11" w:hanging="720"/>
        <w:jc w:val="both"/>
        <w:rPr>
          <w:rFonts w:ascii="Times New Roman" w:hAnsi="Times New Roman"/>
          <w:b/>
          <w:color w:val="000000" w:themeColor="text1"/>
          <w:sz w:val="26"/>
          <w:szCs w:val="26"/>
          <w:u w:val="single"/>
        </w:rPr>
      </w:pPr>
      <w:r w:rsidRPr="005A3C73">
        <w:rPr>
          <w:rFonts w:ascii="Times New Roman" w:hAnsi="Times New Roman"/>
          <w:b/>
          <w:color w:val="000000" w:themeColor="text1"/>
          <w:sz w:val="26"/>
          <w:szCs w:val="26"/>
        </w:rPr>
        <w:t>2.</w:t>
      </w:r>
      <w:r w:rsidRPr="005A3C73">
        <w:rPr>
          <w:rFonts w:ascii="Times New Roman" w:hAnsi="Times New Roman"/>
          <w:b/>
          <w:color w:val="000000" w:themeColor="text1"/>
          <w:sz w:val="26"/>
          <w:szCs w:val="26"/>
        </w:rPr>
        <w:tab/>
      </w:r>
      <w:r w:rsidR="00BE123C">
        <w:rPr>
          <w:rFonts w:ascii="Times New Roman" w:hAnsi="Times New Roman"/>
          <w:b/>
          <w:color w:val="000000" w:themeColor="text1"/>
          <w:sz w:val="26"/>
          <w:szCs w:val="26"/>
          <w:u w:val="single"/>
        </w:rPr>
        <w:t>Introduction and approval of the composition of the Chairing Committee, the Meeting Secretariat and the Election and Vote Counting Committee:</w:t>
      </w:r>
    </w:p>
    <w:p w14:paraId="05A6D65A" w14:textId="085A3C93" w:rsidR="00B045E2" w:rsidRPr="005A3C73" w:rsidRDefault="00BE123C" w:rsidP="005015C3">
      <w:pPr>
        <w:spacing w:before="100" w:after="100"/>
        <w:ind w:left="720" w:right="-11"/>
        <w:jc w:val="both"/>
        <w:rPr>
          <w:rFonts w:ascii="Times New Roman" w:hAnsi="Times New Roman"/>
          <w:color w:val="000000" w:themeColor="text1"/>
          <w:sz w:val="26"/>
          <w:szCs w:val="26"/>
        </w:rPr>
      </w:pPr>
      <w:r>
        <w:rPr>
          <w:rFonts w:ascii="Times New Roman" w:hAnsi="Times New Roman"/>
          <w:color w:val="000000" w:themeColor="text1"/>
          <w:sz w:val="26"/>
          <w:szCs w:val="26"/>
        </w:rPr>
        <w:t>Ms. Nguyen Cao Huynh Nhu, the MC of the program, introduced and collected the General Meeting’s opinions to approve the composition of the Chairing Committee, the Meeting Secretariat and the Election and Vote Counting Committee, including:</w:t>
      </w:r>
    </w:p>
    <w:p w14:paraId="6C79F669" w14:textId="101CF0F2" w:rsidR="00B045E2" w:rsidRPr="005A3C73" w:rsidRDefault="00C743C5" w:rsidP="005015C3">
      <w:pPr>
        <w:spacing w:before="100" w:after="100"/>
        <w:ind w:right="-11"/>
        <w:jc w:val="both"/>
        <w:rPr>
          <w:rFonts w:ascii="Times New Roman" w:hAnsi="Times New Roman"/>
          <w:b/>
          <w:iCs/>
          <w:color w:val="000000" w:themeColor="text1"/>
          <w:sz w:val="26"/>
          <w:szCs w:val="26"/>
        </w:rPr>
      </w:pPr>
      <w:r w:rsidRPr="005A3C73">
        <w:rPr>
          <w:rFonts w:ascii="Times New Roman" w:hAnsi="Times New Roman"/>
          <w:b/>
          <w:iCs/>
          <w:color w:val="000000" w:themeColor="text1"/>
          <w:sz w:val="26"/>
          <w:szCs w:val="26"/>
        </w:rPr>
        <w:t>2.1.</w:t>
      </w:r>
      <w:r w:rsidRPr="005A3C73">
        <w:rPr>
          <w:rFonts w:ascii="Times New Roman" w:hAnsi="Times New Roman"/>
          <w:b/>
          <w:iCs/>
          <w:color w:val="000000" w:themeColor="text1"/>
          <w:sz w:val="26"/>
          <w:szCs w:val="26"/>
        </w:rPr>
        <w:tab/>
      </w:r>
      <w:r w:rsidR="00BE123C">
        <w:rPr>
          <w:rFonts w:ascii="Times New Roman" w:hAnsi="Times New Roman"/>
          <w:b/>
          <w:iCs/>
          <w:color w:val="000000" w:themeColor="text1"/>
          <w:sz w:val="26"/>
          <w:szCs w:val="26"/>
        </w:rPr>
        <w:t>Chairing Committee:</w:t>
      </w:r>
    </w:p>
    <w:p w14:paraId="75F52B5C" w14:textId="58045022" w:rsidR="00C743C5" w:rsidRPr="005A3C73" w:rsidRDefault="00C743C5" w:rsidP="005015C3">
      <w:pPr>
        <w:spacing w:before="100" w:after="100"/>
        <w:ind w:right="-11"/>
        <w:jc w:val="both"/>
        <w:rPr>
          <w:rFonts w:ascii="Times New Roman" w:hAnsi="Times New Roman"/>
          <w:bCs/>
          <w:iCs/>
          <w:color w:val="000000" w:themeColor="text1"/>
          <w:sz w:val="26"/>
          <w:szCs w:val="26"/>
        </w:rPr>
      </w:pPr>
      <w:r w:rsidRPr="005A3C73">
        <w:rPr>
          <w:rFonts w:ascii="Times New Roman" w:hAnsi="Times New Roman"/>
          <w:bCs/>
          <w:iCs/>
          <w:color w:val="000000" w:themeColor="text1"/>
          <w:sz w:val="26"/>
          <w:szCs w:val="26"/>
        </w:rPr>
        <w:t>2.1.1.</w:t>
      </w:r>
      <w:r w:rsidRPr="005A3C73">
        <w:rPr>
          <w:rFonts w:ascii="Times New Roman" w:hAnsi="Times New Roman"/>
          <w:bCs/>
          <w:iCs/>
          <w:color w:val="000000" w:themeColor="text1"/>
          <w:sz w:val="26"/>
          <w:szCs w:val="26"/>
        </w:rPr>
        <w:tab/>
      </w:r>
      <w:r w:rsidR="00BE123C">
        <w:rPr>
          <w:rFonts w:ascii="Times New Roman" w:hAnsi="Times New Roman"/>
          <w:bCs/>
          <w:iCs/>
          <w:color w:val="000000" w:themeColor="text1"/>
          <w:sz w:val="26"/>
          <w:szCs w:val="26"/>
        </w:rPr>
        <w:t>Mr. Nguyen Hanh – Chairman of the Board of Directors, Chairperson.</w:t>
      </w:r>
    </w:p>
    <w:p w14:paraId="13BAD0C3" w14:textId="153720A1" w:rsidR="00FC7F5E" w:rsidRPr="005A3C73" w:rsidRDefault="00FC7F5E" w:rsidP="00DC10FC">
      <w:pPr>
        <w:spacing w:before="100" w:after="100"/>
        <w:ind w:left="720" w:right="-11" w:hanging="720"/>
        <w:jc w:val="both"/>
        <w:rPr>
          <w:rFonts w:ascii="Times New Roman" w:hAnsi="Times New Roman"/>
          <w:color w:val="000000" w:themeColor="text1"/>
          <w:sz w:val="26"/>
          <w:szCs w:val="26"/>
        </w:rPr>
      </w:pPr>
      <w:r w:rsidRPr="005A3C73">
        <w:rPr>
          <w:rFonts w:ascii="Times New Roman" w:hAnsi="Times New Roman"/>
          <w:bCs/>
          <w:iCs/>
          <w:color w:val="000000" w:themeColor="text1"/>
          <w:sz w:val="26"/>
          <w:szCs w:val="26"/>
        </w:rPr>
        <w:t>2.1.2.</w:t>
      </w:r>
      <w:r w:rsidRPr="005A3C73">
        <w:rPr>
          <w:rFonts w:ascii="Times New Roman" w:hAnsi="Times New Roman"/>
          <w:bCs/>
          <w:iCs/>
          <w:color w:val="000000" w:themeColor="text1"/>
          <w:sz w:val="26"/>
          <w:szCs w:val="26"/>
        </w:rPr>
        <w:tab/>
      </w:r>
      <w:r w:rsidR="00BE123C">
        <w:rPr>
          <w:rFonts w:ascii="Times New Roman" w:hAnsi="Times New Roman"/>
          <w:bCs/>
          <w:color w:val="000000" w:themeColor="text1"/>
          <w:sz w:val="26"/>
          <w:szCs w:val="26"/>
        </w:rPr>
        <w:t>Mr. Tran Anh Vu – Member of the Board of Directors, Member.</w:t>
      </w:r>
    </w:p>
    <w:p w14:paraId="41993061" w14:textId="2D647305" w:rsidR="00633D1C" w:rsidRPr="005A3C73" w:rsidRDefault="00633D1C" w:rsidP="005015C3">
      <w:pPr>
        <w:spacing w:before="100" w:after="100"/>
        <w:ind w:left="720" w:right="-11" w:hanging="720"/>
        <w:jc w:val="both"/>
        <w:rPr>
          <w:rFonts w:ascii="Times New Roman" w:hAnsi="Times New Roman"/>
          <w:bCs/>
          <w:iCs/>
          <w:color w:val="000000" w:themeColor="text1"/>
          <w:sz w:val="26"/>
          <w:szCs w:val="26"/>
        </w:rPr>
      </w:pPr>
      <w:r w:rsidRPr="005A3C73">
        <w:rPr>
          <w:rFonts w:ascii="Times New Roman" w:hAnsi="Times New Roman"/>
          <w:bCs/>
          <w:iCs/>
          <w:color w:val="000000" w:themeColor="text1"/>
          <w:sz w:val="26"/>
          <w:szCs w:val="26"/>
        </w:rPr>
        <w:t>2.1.3.</w:t>
      </w:r>
      <w:r w:rsidRPr="005A3C73">
        <w:rPr>
          <w:rFonts w:ascii="Times New Roman" w:hAnsi="Times New Roman"/>
          <w:bCs/>
          <w:iCs/>
          <w:color w:val="000000" w:themeColor="text1"/>
          <w:sz w:val="26"/>
          <w:szCs w:val="26"/>
        </w:rPr>
        <w:tab/>
      </w:r>
      <w:r w:rsidR="00BE123C">
        <w:rPr>
          <w:rFonts w:ascii="Times New Roman" w:hAnsi="Times New Roman"/>
          <w:color w:val="000000" w:themeColor="text1"/>
          <w:sz w:val="26"/>
          <w:szCs w:val="26"/>
        </w:rPr>
        <w:t>Mr. Du Kim Thang – Chief Executive Officer (CEO), Member.</w:t>
      </w:r>
    </w:p>
    <w:p w14:paraId="1312612F" w14:textId="55CE02A4" w:rsidR="00B045E2" w:rsidRPr="005A3C73" w:rsidRDefault="00BE123C" w:rsidP="005015C3">
      <w:pPr>
        <w:spacing w:before="100" w:after="100"/>
        <w:ind w:left="720" w:right="-11"/>
        <w:jc w:val="both"/>
        <w:rPr>
          <w:rFonts w:ascii="Times New Roman" w:hAnsi="Times New Roman"/>
          <w:color w:val="000000" w:themeColor="text1"/>
          <w:sz w:val="26"/>
          <w:szCs w:val="26"/>
        </w:rPr>
      </w:pPr>
      <w:r>
        <w:rPr>
          <w:rFonts w:ascii="Times New Roman" w:hAnsi="Times New Roman"/>
          <w:b/>
          <w:i/>
          <w:color w:val="000000" w:themeColor="text1"/>
          <w:sz w:val="26"/>
          <w:szCs w:val="26"/>
        </w:rPr>
        <w:t>The General Meeting approved the list of the</w:t>
      </w:r>
      <w:r w:rsidR="00B045E2" w:rsidRPr="005A3C73">
        <w:rPr>
          <w:rFonts w:ascii="Times New Roman" w:hAnsi="Times New Roman"/>
          <w:color w:val="000000" w:themeColor="text1"/>
          <w:sz w:val="26"/>
          <w:szCs w:val="26"/>
        </w:rPr>
        <w:t xml:space="preserve"> </w:t>
      </w:r>
      <w:r>
        <w:rPr>
          <w:rFonts w:ascii="Times New Roman" w:hAnsi="Times New Roman"/>
          <w:b/>
          <w:i/>
          <w:color w:val="000000" w:themeColor="text1"/>
          <w:sz w:val="26"/>
          <w:szCs w:val="26"/>
        </w:rPr>
        <w:t>Chairing Committee</w:t>
      </w:r>
      <w:r w:rsidR="00B045E2" w:rsidRPr="005A3C73">
        <w:rPr>
          <w:rFonts w:ascii="Times New Roman" w:hAnsi="Times New Roman"/>
          <w:color w:val="000000" w:themeColor="text1"/>
          <w:sz w:val="26"/>
          <w:szCs w:val="26"/>
        </w:rPr>
        <w:t xml:space="preserve"> </w:t>
      </w:r>
    </w:p>
    <w:p w14:paraId="4326FD59" w14:textId="0877894D" w:rsidR="00B045E2" w:rsidRPr="005A3C73" w:rsidRDefault="00BE123C" w:rsidP="005015C3">
      <w:pPr>
        <w:pStyle w:val="ListParagraph"/>
        <w:spacing w:before="100" w:after="100"/>
        <w:ind w:left="731" w:right="-11" w:hanging="11"/>
        <w:contextualSpacing w:val="0"/>
        <w:jc w:val="both"/>
        <w:rPr>
          <w:rFonts w:ascii="Times New Roman" w:hAnsi="Times New Roman"/>
          <w:i/>
          <w:color w:val="000000" w:themeColor="text1"/>
          <w:sz w:val="26"/>
          <w:szCs w:val="26"/>
        </w:rPr>
      </w:pPr>
      <w:r>
        <w:rPr>
          <w:rFonts w:ascii="Times New Roman" w:hAnsi="Times New Roman"/>
          <w:i/>
          <w:color w:val="000000" w:themeColor="text1"/>
          <w:sz w:val="26"/>
          <w:szCs w:val="26"/>
        </w:rPr>
        <w:t>Approval voting ratio:</w:t>
      </w:r>
      <w:r w:rsidR="00B045E2" w:rsidRPr="005A3C73">
        <w:rPr>
          <w:rFonts w:ascii="Times New Roman" w:hAnsi="Times New Roman"/>
          <w:i/>
          <w:color w:val="000000" w:themeColor="text1"/>
          <w:sz w:val="26"/>
          <w:szCs w:val="26"/>
        </w:rPr>
        <w:t xml:space="preserve"> </w:t>
      </w:r>
      <w:r w:rsidR="00AE6731" w:rsidRPr="005A3C73">
        <w:rPr>
          <w:rFonts w:ascii="Times New Roman" w:hAnsi="Times New Roman"/>
          <w:i/>
          <w:color w:val="000000" w:themeColor="text1"/>
          <w:sz w:val="26"/>
          <w:szCs w:val="26"/>
        </w:rPr>
        <w:t>……</w:t>
      </w:r>
      <w:r w:rsidR="007563E4" w:rsidRPr="005A3C73">
        <w:rPr>
          <w:rFonts w:ascii="Times New Roman" w:hAnsi="Times New Roman"/>
          <w:i/>
          <w:color w:val="000000" w:themeColor="text1"/>
          <w:sz w:val="26"/>
          <w:szCs w:val="26"/>
        </w:rPr>
        <w:t xml:space="preserve"> </w:t>
      </w:r>
      <w:r>
        <w:rPr>
          <w:rFonts w:ascii="Times New Roman" w:hAnsi="Times New Roman"/>
          <w:i/>
          <w:color w:val="000000" w:themeColor="text1"/>
          <w:sz w:val="26"/>
          <w:szCs w:val="26"/>
        </w:rPr>
        <w:t>% of the total votes of all Shareholders attending and voting at the General Meeting.</w:t>
      </w:r>
    </w:p>
    <w:p w14:paraId="1E46DC58" w14:textId="77777777" w:rsidR="00F03333" w:rsidRPr="005A3C73" w:rsidRDefault="00F03333" w:rsidP="005015C3">
      <w:pPr>
        <w:pStyle w:val="ListParagraph"/>
        <w:spacing w:before="100" w:after="100"/>
        <w:ind w:left="731" w:right="-11" w:hanging="11"/>
        <w:contextualSpacing w:val="0"/>
        <w:jc w:val="both"/>
        <w:rPr>
          <w:rFonts w:ascii="Times New Roman" w:hAnsi="Times New Roman"/>
          <w:i/>
          <w:color w:val="000000" w:themeColor="text1"/>
          <w:sz w:val="6"/>
          <w:szCs w:val="6"/>
        </w:rPr>
      </w:pPr>
    </w:p>
    <w:p w14:paraId="1D65A4EA" w14:textId="2B07CFC9" w:rsidR="00E54AE3" w:rsidRPr="005A3C73" w:rsidRDefault="00FB3F20" w:rsidP="005015C3">
      <w:pPr>
        <w:spacing w:before="100" w:after="100"/>
        <w:ind w:right="-11"/>
        <w:jc w:val="both"/>
        <w:rPr>
          <w:rFonts w:ascii="Times New Roman" w:hAnsi="Times New Roman" w:cs="VNI-Times"/>
          <w:b/>
          <w:color w:val="000000" w:themeColor="text1"/>
          <w:sz w:val="26"/>
          <w:szCs w:val="26"/>
        </w:rPr>
      </w:pPr>
      <w:r w:rsidRPr="005A3C73">
        <w:rPr>
          <w:rFonts w:ascii="Times New Roman" w:hAnsi="Times New Roman"/>
          <w:b/>
          <w:color w:val="000000" w:themeColor="text1"/>
          <w:sz w:val="26"/>
          <w:szCs w:val="26"/>
        </w:rPr>
        <w:t>2.2.</w:t>
      </w:r>
      <w:r w:rsidRPr="005A3C73">
        <w:rPr>
          <w:rFonts w:ascii="Times New Roman" w:hAnsi="Times New Roman"/>
          <w:b/>
          <w:color w:val="000000" w:themeColor="text1"/>
          <w:sz w:val="26"/>
          <w:szCs w:val="26"/>
        </w:rPr>
        <w:tab/>
      </w:r>
      <w:r w:rsidR="00BE123C">
        <w:rPr>
          <w:rFonts w:ascii="Times New Roman" w:hAnsi="Times New Roman"/>
          <w:b/>
          <w:color w:val="000000" w:themeColor="text1"/>
          <w:sz w:val="26"/>
          <w:szCs w:val="26"/>
        </w:rPr>
        <w:t>Meeting Secretariat:</w:t>
      </w:r>
    </w:p>
    <w:p w14:paraId="44B8DA11" w14:textId="1B79D18E" w:rsidR="00E54AE3" w:rsidRPr="005A3C73" w:rsidRDefault="00B4086F" w:rsidP="006A128D">
      <w:pPr>
        <w:spacing w:before="100" w:after="100"/>
        <w:ind w:left="720" w:right="-11" w:hanging="720"/>
        <w:jc w:val="both"/>
        <w:rPr>
          <w:rFonts w:ascii="Times New Roman" w:hAnsi="Times New Roman"/>
          <w:color w:val="000000" w:themeColor="text1"/>
          <w:sz w:val="26"/>
          <w:szCs w:val="26"/>
        </w:rPr>
      </w:pPr>
      <w:r w:rsidRPr="005A3C73">
        <w:rPr>
          <w:rFonts w:ascii="Times New Roman" w:hAnsi="Times New Roman" w:cs="VNI-Times"/>
          <w:bCs/>
          <w:color w:val="000000" w:themeColor="text1"/>
          <w:sz w:val="26"/>
          <w:szCs w:val="26"/>
        </w:rPr>
        <w:t>2.2.1.</w:t>
      </w:r>
      <w:r w:rsidR="00E54AE3" w:rsidRPr="005A3C73">
        <w:rPr>
          <w:rFonts w:ascii="Times New Roman" w:hAnsi="Times New Roman" w:cs="VNI-Times"/>
          <w:b/>
          <w:color w:val="000000" w:themeColor="text1"/>
          <w:sz w:val="26"/>
          <w:szCs w:val="26"/>
        </w:rPr>
        <w:tab/>
      </w:r>
      <w:r w:rsidR="00BE123C">
        <w:rPr>
          <w:rFonts w:ascii="Times New Roman" w:hAnsi="Times New Roman" w:cs="VNI-Times"/>
          <w:bCs/>
          <w:color w:val="000000" w:themeColor="text1"/>
          <w:sz w:val="26"/>
          <w:szCs w:val="26"/>
        </w:rPr>
        <w:t>Ms. Nguyen Le Quynh Tram</w:t>
      </w:r>
      <w:r w:rsidR="00E54AE3" w:rsidRPr="005A3C73">
        <w:rPr>
          <w:rFonts w:ascii="Times New Roman" w:hAnsi="Times New Roman" w:cs="VNI-Times"/>
          <w:b/>
          <w:color w:val="000000" w:themeColor="text1"/>
          <w:sz w:val="26"/>
          <w:szCs w:val="26"/>
        </w:rPr>
        <w:t xml:space="preserve"> – </w:t>
      </w:r>
      <w:r w:rsidR="00BE123C">
        <w:rPr>
          <w:rFonts w:ascii="Times New Roman" w:hAnsi="Times New Roman"/>
          <w:color w:val="000000" w:themeColor="text1"/>
          <w:sz w:val="26"/>
          <w:szCs w:val="26"/>
        </w:rPr>
        <w:t>Head of Legal and Compliance Control Department, Person in Charge of Corporate Governance, Head of Committee.</w:t>
      </w:r>
    </w:p>
    <w:p w14:paraId="1D8031A5" w14:textId="57E2A6D3" w:rsidR="008D5E76" w:rsidRPr="005A3C73" w:rsidRDefault="00B4086F" w:rsidP="005015C3">
      <w:pPr>
        <w:spacing w:before="100" w:after="100"/>
        <w:ind w:right="-11"/>
        <w:jc w:val="both"/>
        <w:rPr>
          <w:rFonts w:ascii="Times New Roman" w:hAnsi="Times New Roman"/>
          <w:bCs/>
          <w:color w:val="000000" w:themeColor="text1"/>
          <w:sz w:val="26"/>
          <w:szCs w:val="26"/>
        </w:rPr>
      </w:pPr>
      <w:r w:rsidRPr="005A3C73">
        <w:rPr>
          <w:rFonts w:ascii="Times New Roman" w:hAnsi="Times New Roman"/>
          <w:color w:val="000000" w:themeColor="text1"/>
          <w:sz w:val="26"/>
          <w:szCs w:val="26"/>
        </w:rPr>
        <w:t>2.2.2.</w:t>
      </w:r>
      <w:r w:rsidR="008D5E76" w:rsidRPr="005A3C73">
        <w:rPr>
          <w:rFonts w:ascii="Times New Roman" w:hAnsi="Times New Roman"/>
          <w:color w:val="000000" w:themeColor="text1"/>
          <w:sz w:val="26"/>
          <w:szCs w:val="26"/>
        </w:rPr>
        <w:tab/>
      </w:r>
      <w:r w:rsidR="00BE123C">
        <w:rPr>
          <w:rFonts w:ascii="Times New Roman" w:hAnsi="Times New Roman"/>
          <w:color w:val="000000" w:themeColor="text1"/>
          <w:sz w:val="26"/>
          <w:szCs w:val="26"/>
        </w:rPr>
        <w:t>Ms. Tran Hong Phuong</w:t>
      </w:r>
      <w:r w:rsidR="003F6991" w:rsidRPr="005A3C73">
        <w:rPr>
          <w:rFonts w:ascii="Times New Roman" w:hAnsi="Times New Roman"/>
          <w:color w:val="000000" w:themeColor="text1"/>
          <w:sz w:val="26"/>
          <w:szCs w:val="26"/>
          <w:lang w:val="vi-VN"/>
        </w:rPr>
        <w:t xml:space="preserve"> </w:t>
      </w:r>
      <w:r w:rsidR="008D5E76" w:rsidRPr="005A3C73">
        <w:rPr>
          <w:rFonts w:ascii="Times New Roman" w:hAnsi="Times New Roman" w:cs="VNI-Times"/>
          <w:b/>
          <w:color w:val="000000" w:themeColor="text1"/>
          <w:sz w:val="26"/>
          <w:szCs w:val="26"/>
        </w:rPr>
        <w:t xml:space="preserve">– </w:t>
      </w:r>
      <w:r w:rsidR="00BE123C">
        <w:rPr>
          <w:rFonts w:ascii="Times New Roman" w:hAnsi="Times New Roman" w:cs="VNI-Times"/>
          <w:bCs/>
          <w:color w:val="000000" w:themeColor="text1"/>
          <w:sz w:val="26"/>
          <w:szCs w:val="26"/>
        </w:rPr>
        <w:t>Staff member of the Company Office, Member.</w:t>
      </w:r>
      <w:r w:rsidR="00AE6731" w:rsidRPr="005A3C73">
        <w:rPr>
          <w:rFonts w:ascii="Times New Roman" w:hAnsi="Times New Roman" w:cs="VNI-Times"/>
          <w:bCs/>
          <w:color w:val="000000" w:themeColor="text1"/>
          <w:sz w:val="26"/>
          <w:szCs w:val="26"/>
        </w:rPr>
        <w:t xml:space="preserve"> </w:t>
      </w:r>
    </w:p>
    <w:p w14:paraId="4AD7D471" w14:textId="46A49E66" w:rsidR="00F576B6" w:rsidRPr="005A3C73" w:rsidRDefault="00F576B6" w:rsidP="005015C3">
      <w:pPr>
        <w:spacing w:before="100" w:after="100"/>
        <w:ind w:left="709" w:right="-11"/>
        <w:jc w:val="both"/>
        <w:rPr>
          <w:rFonts w:ascii="Times New Roman" w:hAnsi="Times New Roman" w:cs="VNI-Times"/>
          <w:color w:val="000000" w:themeColor="text1"/>
          <w:sz w:val="26"/>
          <w:szCs w:val="26"/>
        </w:rPr>
      </w:pPr>
      <w:r w:rsidRPr="005A3C73">
        <w:rPr>
          <w:rFonts w:ascii="Times New Roman" w:hAnsi="Times New Roman"/>
          <w:color w:val="000000" w:themeColor="text1"/>
          <w:sz w:val="26"/>
          <w:szCs w:val="26"/>
        </w:rPr>
        <w:tab/>
      </w:r>
      <w:r w:rsidR="00BE123C">
        <w:rPr>
          <w:rFonts w:ascii="Times New Roman" w:hAnsi="Times New Roman"/>
          <w:b/>
          <w:i/>
          <w:color w:val="000000" w:themeColor="text1"/>
          <w:sz w:val="26"/>
          <w:szCs w:val="26"/>
        </w:rPr>
        <w:t>The General Meeting approved the personnel of the Meeting Secretariat</w:t>
      </w:r>
    </w:p>
    <w:p w14:paraId="62C0495C" w14:textId="2FEB134D" w:rsidR="00F576B6" w:rsidRPr="005A3C73" w:rsidRDefault="00BE123C" w:rsidP="005015C3">
      <w:pPr>
        <w:pStyle w:val="ListParagraph"/>
        <w:spacing w:before="100" w:after="100"/>
        <w:ind w:left="731" w:right="-11" w:hanging="11"/>
        <w:contextualSpacing w:val="0"/>
        <w:jc w:val="both"/>
        <w:rPr>
          <w:rFonts w:ascii="Times New Roman" w:hAnsi="Times New Roman"/>
          <w:i/>
          <w:color w:val="000000" w:themeColor="text1"/>
          <w:sz w:val="26"/>
          <w:szCs w:val="26"/>
        </w:rPr>
      </w:pPr>
      <w:r>
        <w:rPr>
          <w:rFonts w:ascii="Times New Roman" w:hAnsi="Times New Roman"/>
          <w:i/>
          <w:color w:val="000000" w:themeColor="text1"/>
          <w:sz w:val="26"/>
          <w:szCs w:val="26"/>
        </w:rPr>
        <w:t>Approval voting ratio:</w:t>
      </w:r>
      <w:r w:rsidR="00F576B6" w:rsidRPr="005A3C73">
        <w:rPr>
          <w:rFonts w:ascii="Times New Roman" w:hAnsi="Times New Roman"/>
          <w:i/>
          <w:color w:val="000000" w:themeColor="text1"/>
          <w:sz w:val="26"/>
          <w:szCs w:val="26"/>
        </w:rPr>
        <w:t xml:space="preserve"> </w:t>
      </w:r>
      <w:r w:rsidR="008219EB" w:rsidRPr="005A3C73">
        <w:rPr>
          <w:rFonts w:ascii="Times New Roman" w:hAnsi="Times New Roman"/>
          <w:i/>
          <w:color w:val="000000" w:themeColor="text1"/>
          <w:sz w:val="26"/>
          <w:szCs w:val="26"/>
        </w:rPr>
        <w:t>……</w:t>
      </w:r>
      <w:r w:rsidR="007B52D2" w:rsidRPr="005A3C73">
        <w:rPr>
          <w:rFonts w:ascii="Times New Roman" w:hAnsi="Times New Roman"/>
          <w:i/>
          <w:color w:val="000000" w:themeColor="text1"/>
          <w:sz w:val="26"/>
          <w:szCs w:val="26"/>
        </w:rPr>
        <w:t xml:space="preserve"> </w:t>
      </w:r>
      <w:r>
        <w:rPr>
          <w:rFonts w:ascii="Times New Roman" w:hAnsi="Times New Roman"/>
          <w:i/>
          <w:color w:val="000000" w:themeColor="text1"/>
          <w:sz w:val="26"/>
          <w:szCs w:val="26"/>
        </w:rPr>
        <w:t>% of the total votes of all Shareholders attending and voting at the General Meeting.</w:t>
      </w:r>
    </w:p>
    <w:p w14:paraId="2D920B68" w14:textId="77777777" w:rsidR="008219EB" w:rsidRPr="005A3C73" w:rsidRDefault="008219EB" w:rsidP="005015C3">
      <w:pPr>
        <w:pStyle w:val="ListParagraph"/>
        <w:spacing w:before="100" w:after="100"/>
        <w:ind w:left="731" w:right="-11" w:hanging="11"/>
        <w:contextualSpacing w:val="0"/>
        <w:jc w:val="both"/>
        <w:rPr>
          <w:rFonts w:ascii="Times New Roman" w:hAnsi="Times New Roman"/>
          <w:i/>
          <w:color w:val="000000" w:themeColor="text1"/>
          <w:sz w:val="6"/>
          <w:szCs w:val="6"/>
        </w:rPr>
      </w:pPr>
    </w:p>
    <w:p w14:paraId="0D090382" w14:textId="6B69DE33" w:rsidR="00E54AE3" w:rsidRPr="005A3C73" w:rsidRDefault="00E54AE3" w:rsidP="005015C3">
      <w:pPr>
        <w:spacing w:before="100" w:after="100"/>
        <w:ind w:right="-11"/>
        <w:jc w:val="both"/>
        <w:rPr>
          <w:rFonts w:ascii="Times New Roman" w:hAnsi="Times New Roman" w:cs="VNI-Times"/>
          <w:b/>
          <w:color w:val="000000" w:themeColor="text1"/>
          <w:sz w:val="26"/>
          <w:szCs w:val="26"/>
        </w:rPr>
      </w:pPr>
      <w:r w:rsidRPr="005A3C73">
        <w:rPr>
          <w:rFonts w:ascii="Times New Roman" w:hAnsi="Times New Roman" w:cs="VNI-Times"/>
          <w:b/>
          <w:color w:val="000000" w:themeColor="text1"/>
          <w:sz w:val="26"/>
          <w:szCs w:val="26"/>
        </w:rPr>
        <w:t>2.3.</w:t>
      </w:r>
      <w:r w:rsidRPr="005A3C73">
        <w:rPr>
          <w:rFonts w:ascii="Times New Roman" w:hAnsi="Times New Roman" w:cs="VNI-Times"/>
          <w:b/>
          <w:color w:val="000000" w:themeColor="text1"/>
          <w:sz w:val="26"/>
          <w:szCs w:val="26"/>
        </w:rPr>
        <w:tab/>
      </w:r>
      <w:r w:rsidR="00BE123C">
        <w:rPr>
          <w:rFonts w:ascii="Times New Roman" w:hAnsi="Times New Roman"/>
          <w:b/>
          <w:color w:val="000000" w:themeColor="text1"/>
          <w:sz w:val="26"/>
          <w:szCs w:val="26"/>
        </w:rPr>
        <w:t>Election and Vote Counting Committee:</w:t>
      </w:r>
    </w:p>
    <w:p w14:paraId="52EF7AFA" w14:textId="26857027" w:rsidR="00F576B6" w:rsidRPr="006A128D" w:rsidRDefault="00F576B6" w:rsidP="006A128D">
      <w:pPr>
        <w:spacing w:before="100" w:after="100"/>
        <w:ind w:left="720" w:right="-11" w:hanging="720"/>
        <w:jc w:val="both"/>
        <w:rPr>
          <w:rFonts w:ascii="Times New Roman" w:hAnsi="Times New Roman" w:cs="VNI-Times"/>
          <w:bCs/>
          <w:color w:val="000000" w:themeColor="text1"/>
          <w:sz w:val="26"/>
          <w:szCs w:val="26"/>
        </w:rPr>
      </w:pPr>
      <w:r w:rsidRPr="006A128D">
        <w:rPr>
          <w:rFonts w:ascii="Times New Roman" w:hAnsi="Times New Roman" w:cs="VNI-Times"/>
          <w:bCs/>
          <w:color w:val="000000" w:themeColor="text1"/>
          <w:sz w:val="26"/>
          <w:szCs w:val="26"/>
        </w:rPr>
        <w:t>2.3.1.</w:t>
      </w:r>
      <w:r w:rsidRPr="006A128D">
        <w:rPr>
          <w:rFonts w:ascii="Times New Roman" w:hAnsi="Times New Roman" w:cs="VNI-Times"/>
          <w:bCs/>
          <w:color w:val="000000" w:themeColor="text1"/>
          <w:sz w:val="26"/>
          <w:szCs w:val="26"/>
        </w:rPr>
        <w:tab/>
      </w:r>
      <w:r w:rsidR="00BE123C" w:rsidRPr="006A128D">
        <w:rPr>
          <w:rFonts w:ascii="Times New Roman" w:hAnsi="Times New Roman" w:cs="VNI-Times"/>
          <w:bCs/>
          <w:color w:val="000000" w:themeColor="text1"/>
          <w:sz w:val="26"/>
          <w:szCs w:val="26"/>
        </w:rPr>
        <w:t xml:space="preserve">Ms. </w:t>
      </w:r>
      <w:r w:rsidR="002C41DD">
        <w:rPr>
          <w:rFonts w:ascii="Times New Roman" w:hAnsi="Times New Roman" w:cs="VNI-Times"/>
          <w:bCs/>
          <w:color w:val="000000" w:themeColor="text1"/>
          <w:sz w:val="26"/>
          <w:szCs w:val="26"/>
        </w:rPr>
        <w:t>Trần Thị Ngọc Thủy</w:t>
      </w:r>
      <w:r w:rsidRPr="006A128D">
        <w:rPr>
          <w:rFonts w:ascii="Times New Roman" w:hAnsi="Times New Roman" w:cs="VNI-Times"/>
          <w:bCs/>
          <w:color w:val="000000" w:themeColor="text1"/>
          <w:sz w:val="26"/>
          <w:szCs w:val="26"/>
        </w:rPr>
        <w:t xml:space="preserve"> </w:t>
      </w:r>
      <w:r w:rsidR="00BE123C" w:rsidRPr="006A128D">
        <w:rPr>
          <w:rFonts w:ascii="Times New Roman" w:hAnsi="Times New Roman" w:cs="VNI-Times"/>
          <w:bCs/>
          <w:color w:val="000000" w:themeColor="text1"/>
          <w:sz w:val="26"/>
          <w:szCs w:val="26"/>
        </w:rPr>
        <w:t xml:space="preserve">– Deputy Head of </w:t>
      </w:r>
      <w:r w:rsidR="002C41DD">
        <w:rPr>
          <w:rFonts w:ascii="Times New Roman" w:hAnsi="Times New Roman" w:cs="VNI-Times"/>
          <w:bCs/>
          <w:color w:val="000000" w:themeColor="text1"/>
          <w:sz w:val="26"/>
          <w:szCs w:val="26"/>
        </w:rPr>
        <w:t>HR</w:t>
      </w:r>
      <w:r w:rsidR="00BE123C" w:rsidRPr="006A128D">
        <w:rPr>
          <w:rFonts w:ascii="Times New Roman" w:hAnsi="Times New Roman" w:cs="VNI-Times"/>
          <w:bCs/>
          <w:color w:val="000000" w:themeColor="text1"/>
          <w:sz w:val="26"/>
          <w:szCs w:val="26"/>
        </w:rPr>
        <w:t xml:space="preserve"> Department, Head of Committee.</w:t>
      </w:r>
    </w:p>
    <w:p w14:paraId="484DAFFF" w14:textId="57886487" w:rsidR="00F576B6" w:rsidRPr="006A128D" w:rsidRDefault="00F576B6" w:rsidP="006A128D">
      <w:pPr>
        <w:spacing w:before="100" w:after="100"/>
        <w:ind w:left="720" w:right="-11" w:hanging="720"/>
        <w:jc w:val="both"/>
        <w:rPr>
          <w:rFonts w:ascii="Times New Roman" w:hAnsi="Times New Roman" w:cs="VNI-Times"/>
          <w:bCs/>
          <w:color w:val="000000" w:themeColor="text1"/>
          <w:sz w:val="26"/>
          <w:szCs w:val="26"/>
        </w:rPr>
      </w:pPr>
      <w:r w:rsidRPr="006A128D">
        <w:rPr>
          <w:rFonts w:ascii="Times New Roman" w:hAnsi="Times New Roman" w:cs="VNI-Times"/>
          <w:bCs/>
          <w:color w:val="000000" w:themeColor="text1"/>
          <w:sz w:val="26"/>
          <w:szCs w:val="26"/>
        </w:rPr>
        <w:t>2.3.2.</w:t>
      </w:r>
      <w:r w:rsidRPr="006A128D">
        <w:rPr>
          <w:rFonts w:ascii="Times New Roman" w:hAnsi="Times New Roman" w:cs="VNI-Times"/>
          <w:bCs/>
          <w:color w:val="000000" w:themeColor="text1"/>
          <w:sz w:val="26"/>
          <w:szCs w:val="26"/>
        </w:rPr>
        <w:tab/>
      </w:r>
      <w:r w:rsidR="00BE123C" w:rsidRPr="006A128D">
        <w:rPr>
          <w:rFonts w:ascii="Times New Roman" w:hAnsi="Times New Roman" w:cs="VNI-Times"/>
          <w:bCs/>
          <w:color w:val="000000" w:themeColor="text1"/>
          <w:sz w:val="26"/>
          <w:szCs w:val="26"/>
        </w:rPr>
        <w:t>Mr. Hong Vinh Cuu</w:t>
      </w:r>
      <w:r w:rsidRPr="006A128D">
        <w:rPr>
          <w:rFonts w:ascii="Times New Roman" w:hAnsi="Times New Roman" w:cs="VNI-Times"/>
          <w:bCs/>
          <w:color w:val="000000" w:themeColor="text1"/>
          <w:sz w:val="26"/>
          <w:szCs w:val="26"/>
        </w:rPr>
        <w:t xml:space="preserve"> </w:t>
      </w:r>
      <w:r w:rsidR="00BE123C" w:rsidRPr="006A128D">
        <w:rPr>
          <w:rFonts w:ascii="Times New Roman" w:hAnsi="Times New Roman" w:cs="VNI-Times"/>
          <w:bCs/>
          <w:color w:val="000000" w:themeColor="text1"/>
          <w:sz w:val="26"/>
          <w:szCs w:val="26"/>
        </w:rPr>
        <w:t>– Team Leader of Information Technology Department, Member.</w:t>
      </w:r>
    </w:p>
    <w:p w14:paraId="6765A80B" w14:textId="682C4B3A" w:rsidR="00F576B6" w:rsidRPr="006A128D" w:rsidRDefault="00F576B6" w:rsidP="006A128D">
      <w:pPr>
        <w:spacing w:before="100" w:after="100"/>
        <w:ind w:left="720" w:right="-11" w:hanging="720"/>
        <w:jc w:val="both"/>
        <w:rPr>
          <w:rFonts w:ascii="Times New Roman" w:hAnsi="Times New Roman" w:cs="VNI-Times"/>
          <w:bCs/>
          <w:color w:val="000000" w:themeColor="text1"/>
          <w:sz w:val="26"/>
          <w:szCs w:val="26"/>
        </w:rPr>
      </w:pPr>
      <w:r w:rsidRPr="006A128D">
        <w:rPr>
          <w:rFonts w:ascii="Times New Roman" w:hAnsi="Times New Roman" w:cs="VNI-Times"/>
          <w:bCs/>
          <w:color w:val="000000" w:themeColor="text1"/>
          <w:sz w:val="26"/>
          <w:szCs w:val="26"/>
        </w:rPr>
        <w:t>2.3.3.</w:t>
      </w:r>
      <w:r w:rsidRPr="006A128D">
        <w:rPr>
          <w:rFonts w:ascii="Times New Roman" w:hAnsi="Times New Roman" w:cs="VNI-Times"/>
          <w:bCs/>
          <w:color w:val="000000" w:themeColor="text1"/>
          <w:sz w:val="26"/>
          <w:szCs w:val="26"/>
        </w:rPr>
        <w:tab/>
      </w:r>
      <w:r w:rsidR="00BE123C" w:rsidRPr="006A128D">
        <w:rPr>
          <w:rFonts w:ascii="Times New Roman" w:hAnsi="Times New Roman" w:cs="VNI-Times"/>
          <w:bCs/>
          <w:color w:val="000000" w:themeColor="text1"/>
          <w:sz w:val="26"/>
          <w:szCs w:val="26"/>
        </w:rPr>
        <w:t>Mr. Chu Tung Nguyen</w:t>
      </w:r>
      <w:r w:rsidRPr="006A128D">
        <w:rPr>
          <w:rFonts w:ascii="Times New Roman" w:hAnsi="Times New Roman" w:cs="VNI-Times"/>
          <w:bCs/>
          <w:color w:val="000000" w:themeColor="text1"/>
          <w:sz w:val="26"/>
          <w:szCs w:val="26"/>
        </w:rPr>
        <w:t xml:space="preserve"> </w:t>
      </w:r>
      <w:r w:rsidR="00BE123C" w:rsidRPr="006A128D">
        <w:rPr>
          <w:rFonts w:ascii="Times New Roman" w:hAnsi="Times New Roman" w:cs="VNI-Times"/>
          <w:bCs/>
          <w:color w:val="000000" w:themeColor="text1"/>
          <w:sz w:val="26"/>
          <w:szCs w:val="26"/>
        </w:rPr>
        <w:t>– Team Leader of Information Technology Department, Member.</w:t>
      </w:r>
    </w:p>
    <w:p w14:paraId="7D290EB4" w14:textId="3084CE52" w:rsidR="0050242D" w:rsidRPr="005A3C73" w:rsidRDefault="00BE123C" w:rsidP="005015C3">
      <w:pPr>
        <w:spacing w:before="100" w:after="100"/>
        <w:ind w:left="709" w:right="-11"/>
        <w:jc w:val="both"/>
        <w:rPr>
          <w:rFonts w:ascii="Times New Roman" w:hAnsi="Times New Roman" w:cs="VNI-Times"/>
          <w:color w:val="000000" w:themeColor="text1"/>
          <w:sz w:val="26"/>
          <w:szCs w:val="26"/>
        </w:rPr>
      </w:pPr>
      <w:r>
        <w:rPr>
          <w:rFonts w:ascii="Times New Roman" w:hAnsi="Times New Roman"/>
          <w:b/>
          <w:i/>
          <w:color w:val="000000" w:themeColor="text1"/>
          <w:sz w:val="26"/>
          <w:szCs w:val="26"/>
        </w:rPr>
        <w:t>The General Meeting approved the composition of the Election and Vote Counting Committee</w:t>
      </w:r>
    </w:p>
    <w:p w14:paraId="2B261B95" w14:textId="221AAA7E" w:rsidR="0050242D" w:rsidRPr="005A3C73" w:rsidRDefault="00BE123C" w:rsidP="005015C3">
      <w:pPr>
        <w:pStyle w:val="ListParagraph"/>
        <w:spacing w:before="100" w:after="100"/>
        <w:ind w:left="731" w:right="-11" w:hanging="11"/>
        <w:contextualSpacing w:val="0"/>
        <w:jc w:val="both"/>
        <w:rPr>
          <w:rFonts w:ascii="Times New Roman" w:hAnsi="Times New Roman"/>
          <w:i/>
          <w:color w:val="000000" w:themeColor="text1"/>
          <w:sz w:val="26"/>
          <w:szCs w:val="26"/>
        </w:rPr>
      </w:pPr>
      <w:r>
        <w:rPr>
          <w:rFonts w:ascii="Times New Roman" w:hAnsi="Times New Roman"/>
          <w:i/>
          <w:color w:val="000000" w:themeColor="text1"/>
          <w:sz w:val="26"/>
          <w:szCs w:val="26"/>
        </w:rPr>
        <w:t>Approval voting ratio:</w:t>
      </w:r>
      <w:r w:rsidR="0050242D" w:rsidRPr="005A3C73">
        <w:rPr>
          <w:rFonts w:ascii="Times New Roman" w:hAnsi="Times New Roman"/>
          <w:i/>
          <w:color w:val="000000" w:themeColor="text1"/>
          <w:sz w:val="26"/>
          <w:szCs w:val="26"/>
        </w:rPr>
        <w:t xml:space="preserve"> </w:t>
      </w:r>
      <w:r w:rsidR="008219EB" w:rsidRPr="005A3C73">
        <w:rPr>
          <w:rFonts w:ascii="Times New Roman" w:hAnsi="Times New Roman"/>
          <w:i/>
          <w:color w:val="000000" w:themeColor="text1"/>
          <w:sz w:val="26"/>
          <w:szCs w:val="26"/>
        </w:rPr>
        <w:t>……</w:t>
      </w:r>
      <w:r w:rsidR="007B52D2" w:rsidRPr="005A3C73">
        <w:rPr>
          <w:rFonts w:ascii="Times New Roman" w:hAnsi="Times New Roman"/>
          <w:i/>
          <w:color w:val="000000" w:themeColor="text1"/>
          <w:sz w:val="26"/>
          <w:szCs w:val="26"/>
        </w:rPr>
        <w:t xml:space="preserve"> </w:t>
      </w:r>
      <w:r>
        <w:rPr>
          <w:rFonts w:ascii="Times New Roman" w:hAnsi="Times New Roman"/>
          <w:i/>
          <w:color w:val="000000" w:themeColor="text1"/>
          <w:sz w:val="26"/>
          <w:szCs w:val="26"/>
        </w:rPr>
        <w:t>% of the total votes of all Shareholders attending and voting at the General Meeting.</w:t>
      </w:r>
    </w:p>
    <w:p w14:paraId="335E46DD" w14:textId="77777777" w:rsidR="00AE7219" w:rsidRPr="005A3C73" w:rsidRDefault="00AE7219" w:rsidP="005015C3">
      <w:pPr>
        <w:pStyle w:val="ListParagraph"/>
        <w:spacing w:before="100" w:after="100"/>
        <w:ind w:left="731" w:right="-11" w:hanging="11"/>
        <w:contextualSpacing w:val="0"/>
        <w:jc w:val="both"/>
        <w:rPr>
          <w:rFonts w:ascii="Times New Roman" w:hAnsi="Times New Roman"/>
          <w:i/>
          <w:color w:val="000000" w:themeColor="text1"/>
          <w:sz w:val="6"/>
          <w:szCs w:val="6"/>
        </w:rPr>
      </w:pPr>
    </w:p>
    <w:p w14:paraId="6FBDFDB5" w14:textId="75E4E3F8" w:rsidR="0038658E" w:rsidRPr="005A3C73" w:rsidRDefault="00761B20" w:rsidP="005015C3">
      <w:pPr>
        <w:tabs>
          <w:tab w:val="left" w:pos="720"/>
        </w:tabs>
        <w:spacing w:before="100" w:after="100"/>
        <w:ind w:left="720" w:right="-11" w:hanging="720"/>
        <w:jc w:val="both"/>
        <w:rPr>
          <w:rFonts w:ascii="Times New Roman" w:hAnsi="Times New Roman"/>
          <w:b/>
          <w:color w:val="000000" w:themeColor="text1"/>
          <w:sz w:val="26"/>
          <w:szCs w:val="26"/>
        </w:rPr>
      </w:pPr>
      <w:r w:rsidRPr="005A3C73">
        <w:rPr>
          <w:rFonts w:ascii="Times New Roman" w:hAnsi="Times New Roman" w:cs="VNI-Times"/>
          <w:b/>
          <w:color w:val="000000" w:themeColor="text1"/>
          <w:sz w:val="26"/>
          <w:szCs w:val="26"/>
        </w:rPr>
        <w:t>3.</w:t>
      </w:r>
      <w:r w:rsidRPr="005A3C73">
        <w:rPr>
          <w:rFonts w:ascii="Times New Roman" w:hAnsi="Times New Roman" w:cs="VNI-Times"/>
          <w:b/>
          <w:color w:val="000000" w:themeColor="text1"/>
          <w:sz w:val="26"/>
          <w:szCs w:val="26"/>
        </w:rPr>
        <w:tab/>
      </w:r>
      <w:r w:rsidR="00BE123C">
        <w:rPr>
          <w:rFonts w:ascii="Times New Roman" w:hAnsi="Times New Roman"/>
          <w:b/>
          <w:color w:val="000000" w:themeColor="text1"/>
          <w:sz w:val="26"/>
          <w:szCs w:val="26"/>
          <w:u w:val="single"/>
        </w:rPr>
        <w:t>Agenda of the General Meeting</w:t>
      </w:r>
      <w:r w:rsidR="0043031F" w:rsidRPr="005A3C73">
        <w:rPr>
          <w:rFonts w:ascii="Times New Roman" w:hAnsi="Times New Roman"/>
          <w:b/>
          <w:color w:val="000000" w:themeColor="text1"/>
          <w:sz w:val="26"/>
          <w:szCs w:val="26"/>
        </w:rPr>
        <w:t>:</w:t>
      </w:r>
    </w:p>
    <w:p w14:paraId="7EC56522" w14:textId="2AAA9679" w:rsidR="00F4355A" w:rsidRPr="005A3C73" w:rsidRDefault="0038658E" w:rsidP="005015C3">
      <w:pPr>
        <w:spacing w:before="100" w:after="100"/>
        <w:ind w:left="720" w:right="-11" w:hanging="720"/>
        <w:jc w:val="both"/>
        <w:rPr>
          <w:rFonts w:ascii="Times New Roman" w:hAnsi="Times New Roman"/>
          <w:color w:val="000000" w:themeColor="text1"/>
          <w:sz w:val="26"/>
          <w:szCs w:val="26"/>
          <w:lang w:val="nl-NL"/>
        </w:rPr>
      </w:pPr>
      <w:r w:rsidRPr="005A3C73">
        <w:rPr>
          <w:rFonts w:ascii="Times New Roman" w:hAnsi="Times New Roman"/>
          <w:color w:val="000000" w:themeColor="text1"/>
          <w:sz w:val="26"/>
          <w:szCs w:val="26"/>
          <w:lang w:val="nl-NL" w:eastAsia="en-AU"/>
        </w:rPr>
        <w:tab/>
      </w:r>
      <w:r w:rsidR="00BE123C">
        <w:rPr>
          <w:rFonts w:ascii="Times New Roman" w:hAnsi="Times New Roman"/>
          <w:color w:val="000000" w:themeColor="text1"/>
          <w:sz w:val="26"/>
          <w:szCs w:val="26"/>
          <w:lang w:val="nl-NL"/>
        </w:rPr>
        <w:t xml:space="preserve">Mr. Nguyen Hanh, </w:t>
      </w:r>
      <w:r w:rsidR="00EB20C8" w:rsidRPr="00573B4E">
        <w:rPr>
          <w:rFonts w:ascii="Times New Roman" w:hAnsi="Times New Roman"/>
          <w:color w:val="000000" w:themeColor="text1"/>
          <w:sz w:val="26"/>
          <w:szCs w:val="26"/>
          <w:lang w:val="vi-VN"/>
        </w:rPr>
        <w:t>Chairperson</w:t>
      </w:r>
      <w:r w:rsidR="00BE123C">
        <w:rPr>
          <w:rFonts w:ascii="Times New Roman" w:hAnsi="Times New Roman"/>
          <w:color w:val="000000" w:themeColor="text1"/>
          <w:sz w:val="26"/>
          <w:szCs w:val="26"/>
          <w:lang w:val="nl-NL"/>
        </w:rPr>
        <w:t>, collected the General Meeting’s opinions to approve the Agenda of the General Meeting and the assignment of duties within the Chairing Committee.</w:t>
      </w:r>
    </w:p>
    <w:p w14:paraId="4E65D9CE" w14:textId="5D0440F3" w:rsidR="004F7835" w:rsidRPr="005A3C73" w:rsidRDefault="00F4355A" w:rsidP="005015C3">
      <w:pPr>
        <w:spacing w:before="100" w:after="100"/>
        <w:ind w:left="720" w:right="-11" w:hanging="720"/>
        <w:jc w:val="both"/>
        <w:rPr>
          <w:rFonts w:ascii="Times New Roman" w:hAnsi="Times New Roman"/>
          <w:color w:val="000000" w:themeColor="text1"/>
          <w:sz w:val="26"/>
          <w:szCs w:val="26"/>
          <w:lang w:val="nl-NL"/>
        </w:rPr>
      </w:pPr>
      <w:r w:rsidRPr="005A3C73">
        <w:rPr>
          <w:rFonts w:ascii="Times New Roman" w:hAnsi="Times New Roman"/>
          <w:bCs/>
          <w:iCs/>
          <w:color w:val="000000" w:themeColor="text1"/>
          <w:sz w:val="26"/>
          <w:szCs w:val="26"/>
          <w:lang w:val="nl-NL"/>
        </w:rPr>
        <w:tab/>
      </w:r>
      <w:r w:rsidR="00BE123C">
        <w:rPr>
          <w:rFonts w:ascii="Times New Roman" w:hAnsi="Times New Roman"/>
          <w:bCs/>
          <w:iCs/>
          <w:color w:val="000000" w:themeColor="text1"/>
          <w:sz w:val="26"/>
          <w:szCs w:val="26"/>
          <w:lang w:val="vi-VN"/>
        </w:rPr>
        <w:t>Mr. Nguyen Hanh, Chairperson of the General Meeting, assigned the conduct of the General Meeting among the members of the Chairing Committee.</w:t>
      </w:r>
    </w:p>
    <w:p w14:paraId="57AD27FC" w14:textId="77777777" w:rsidR="008219EB" w:rsidRPr="00C34964" w:rsidRDefault="008219EB" w:rsidP="005015C3">
      <w:pPr>
        <w:spacing w:before="100" w:after="100"/>
        <w:ind w:left="709" w:right="-11"/>
        <w:jc w:val="both"/>
        <w:rPr>
          <w:rFonts w:ascii="Times New Roman" w:hAnsi="Times New Roman"/>
          <w:b/>
          <w:i/>
          <w:color w:val="000000" w:themeColor="text1"/>
          <w:sz w:val="6"/>
          <w:szCs w:val="6"/>
          <w:lang w:val="nl-NL"/>
        </w:rPr>
      </w:pPr>
    </w:p>
    <w:p w14:paraId="551429CA" w14:textId="3B233C5A" w:rsidR="0043031F" w:rsidRPr="005A3C73" w:rsidRDefault="00BE123C" w:rsidP="005015C3">
      <w:pPr>
        <w:spacing w:before="100" w:after="100"/>
        <w:ind w:left="709" w:right="-11"/>
        <w:jc w:val="both"/>
        <w:rPr>
          <w:rFonts w:ascii="Times New Roman" w:hAnsi="Times New Roman" w:cs="VNI-Times"/>
          <w:color w:val="000000" w:themeColor="text1"/>
          <w:sz w:val="26"/>
          <w:szCs w:val="26"/>
          <w:lang w:val="nl-NL"/>
        </w:rPr>
      </w:pPr>
      <w:r>
        <w:rPr>
          <w:rFonts w:ascii="Times New Roman" w:hAnsi="Times New Roman"/>
          <w:b/>
          <w:i/>
          <w:color w:val="000000" w:themeColor="text1"/>
          <w:sz w:val="26"/>
          <w:szCs w:val="26"/>
          <w:lang w:val="nl-NL"/>
        </w:rPr>
        <w:t>The General Meeting approved the Agenda</w:t>
      </w:r>
    </w:p>
    <w:p w14:paraId="0193FB16" w14:textId="600794AE" w:rsidR="0043031F" w:rsidRPr="005A3C73" w:rsidRDefault="00BE123C" w:rsidP="005015C3">
      <w:pPr>
        <w:pStyle w:val="ListParagraph"/>
        <w:spacing w:before="100" w:after="100"/>
        <w:ind w:left="731" w:right="-11" w:hanging="11"/>
        <w:contextualSpacing w:val="0"/>
        <w:jc w:val="both"/>
        <w:rPr>
          <w:rFonts w:ascii="Times New Roman" w:hAnsi="Times New Roman"/>
          <w:i/>
          <w:color w:val="000000" w:themeColor="text1"/>
          <w:sz w:val="26"/>
          <w:szCs w:val="26"/>
          <w:lang w:val="nl-NL"/>
        </w:rPr>
      </w:pPr>
      <w:r>
        <w:rPr>
          <w:rFonts w:ascii="Times New Roman" w:hAnsi="Times New Roman"/>
          <w:i/>
          <w:color w:val="000000" w:themeColor="text1"/>
          <w:sz w:val="26"/>
          <w:szCs w:val="26"/>
          <w:lang w:val="nl-NL"/>
        </w:rPr>
        <w:t>Approval voting ratio:</w:t>
      </w:r>
      <w:r w:rsidR="0043031F" w:rsidRPr="005A3C73">
        <w:rPr>
          <w:rFonts w:ascii="Times New Roman" w:hAnsi="Times New Roman"/>
          <w:i/>
          <w:color w:val="000000" w:themeColor="text1"/>
          <w:sz w:val="26"/>
          <w:szCs w:val="26"/>
          <w:lang w:val="nl-NL"/>
        </w:rPr>
        <w:t xml:space="preserve"> </w:t>
      </w:r>
      <w:r w:rsidR="008219EB" w:rsidRPr="005A3C73">
        <w:rPr>
          <w:rFonts w:ascii="Times New Roman" w:hAnsi="Times New Roman"/>
          <w:i/>
          <w:color w:val="000000" w:themeColor="text1"/>
          <w:sz w:val="26"/>
          <w:szCs w:val="26"/>
          <w:lang w:val="nl-NL"/>
        </w:rPr>
        <w:t>......</w:t>
      </w:r>
      <w:r w:rsidR="007B52D2" w:rsidRPr="005A3C73">
        <w:rPr>
          <w:rFonts w:ascii="Times New Roman" w:hAnsi="Times New Roman"/>
          <w:i/>
          <w:color w:val="000000" w:themeColor="text1"/>
          <w:sz w:val="26"/>
          <w:szCs w:val="26"/>
          <w:lang w:val="nl-NL"/>
        </w:rPr>
        <w:t xml:space="preserve"> </w:t>
      </w:r>
      <w:r>
        <w:rPr>
          <w:rFonts w:ascii="Times New Roman" w:hAnsi="Times New Roman"/>
          <w:i/>
          <w:color w:val="000000" w:themeColor="text1"/>
          <w:sz w:val="26"/>
          <w:szCs w:val="26"/>
          <w:lang w:val="nl-NL"/>
        </w:rPr>
        <w:t>% of the total votes of all Shareholders attending and voting at the General Meeting.</w:t>
      </w:r>
    </w:p>
    <w:p w14:paraId="61DA28E0" w14:textId="77777777" w:rsidR="00BB4775" w:rsidRPr="005A3C73" w:rsidRDefault="00BB4775" w:rsidP="005015C3">
      <w:pPr>
        <w:pStyle w:val="ListParagraph"/>
        <w:spacing w:before="100" w:after="100"/>
        <w:ind w:left="731" w:right="119" w:hanging="11"/>
        <w:contextualSpacing w:val="0"/>
        <w:jc w:val="both"/>
        <w:rPr>
          <w:rFonts w:ascii="Times New Roman" w:hAnsi="Times New Roman"/>
          <w:i/>
          <w:color w:val="000000" w:themeColor="text1"/>
          <w:sz w:val="6"/>
          <w:szCs w:val="6"/>
          <w:lang w:val="nl-NL"/>
        </w:rPr>
      </w:pPr>
    </w:p>
    <w:p w14:paraId="22182B7F" w14:textId="2BB758F4" w:rsidR="00EB63BF" w:rsidRPr="005A3C73" w:rsidRDefault="004F01A9" w:rsidP="005015C3">
      <w:pPr>
        <w:spacing w:before="100" w:after="100"/>
        <w:ind w:right="-13"/>
        <w:jc w:val="both"/>
        <w:rPr>
          <w:rFonts w:ascii="Times New Roman" w:hAnsi="Times New Roman"/>
          <w:bCs/>
          <w:iCs/>
          <w:color w:val="000000" w:themeColor="text1"/>
          <w:sz w:val="26"/>
          <w:szCs w:val="26"/>
          <w:u w:val="single"/>
          <w:lang w:val="nl-NL"/>
        </w:rPr>
      </w:pPr>
      <w:r w:rsidRPr="005A3C73">
        <w:rPr>
          <w:rFonts w:ascii="Times New Roman" w:hAnsi="Times New Roman"/>
          <w:b/>
          <w:iCs/>
          <w:color w:val="000000" w:themeColor="text1"/>
          <w:sz w:val="26"/>
          <w:szCs w:val="26"/>
          <w:lang w:val="nl-NL"/>
        </w:rPr>
        <w:t>4.</w:t>
      </w:r>
      <w:r w:rsidRPr="005A3C73">
        <w:rPr>
          <w:rFonts w:ascii="Times New Roman" w:hAnsi="Times New Roman"/>
          <w:b/>
          <w:iCs/>
          <w:color w:val="000000" w:themeColor="text1"/>
          <w:sz w:val="26"/>
          <w:szCs w:val="26"/>
          <w:lang w:val="nl-NL"/>
        </w:rPr>
        <w:tab/>
      </w:r>
      <w:r w:rsidR="00BE123C">
        <w:rPr>
          <w:rFonts w:ascii="Times New Roman" w:hAnsi="Times New Roman"/>
          <w:b/>
          <w:iCs/>
          <w:color w:val="000000" w:themeColor="text1"/>
          <w:sz w:val="26"/>
          <w:szCs w:val="26"/>
          <w:u w:val="single"/>
          <w:lang w:val="nl-NL"/>
        </w:rPr>
        <w:t>Working Regulations at the General Meeting</w:t>
      </w:r>
      <w:r w:rsidRPr="005A3C73">
        <w:rPr>
          <w:rFonts w:ascii="Times New Roman" w:hAnsi="Times New Roman"/>
          <w:bCs/>
          <w:iCs/>
          <w:color w:val="000000" w:themeColor="text1"/>
          <w:sz w:val="26"/>
          <w:szCs w:val="26"/>
          <w:u w:val="single"/>
          <w:lang w:val="nl-NL"/>
        </w:rPr>
        <w:t>:</w:t>
      </w:r>
    </w:p>
    <w:p w14:paraId="14F70C07" w14:textId="26EC0F2E" w:rsidR="00B045E2" w:rsidRPr="005A3C73" w:rsidRDefault="00BE123C" w:rsidP="005015C3">
      <w:pPr>
        <w:pStyle w:val="ListParagraph"/>
        <w:spacing w:before="100" w:after="100"/>
        <w:ind w:left="709" w:right="-13"/>
        <w:contextualSpacing w:val="0"/>
        <w:jc w:val="both"/>
        <w:rPr>
          <w:rFonts w:ascii="Times New Roman" w:hAnsi="Times New Roman"/>
          <w:b/>
          <w:color w:val="000000" w:themeColor="text1"/>
          <w:sz w:val="26"/>
          <w:szCs w:val="26"/>
          <w:lang w:val="nl-NL"/>
        </w:rPr>
      </w:pPr>
      <w:r>
        <w:rPr>
          <w:rFonts w:ascii="Times New Roman" w:hAnsi="Times New Roman"/>
          <w:color w:val="000000" w:themeColor="text1"/>
          <w:sz w:val="26"/>
          <w:szCs w:val="26"/>
          <w:lang w:val="nl-NL"/>
        </w:rPr>
        <w:t>Mr. Du Kim Thang, on behalf of the Chairing Committee, collected the General Meeting’s opinions to approve the Working Regulations at the General Meeting.</w:t>
      </w:r>
    </w:p>
    <w:p w14:paraId="64951426" w14:textId="62CDCF5B" w:rsidR="00B045E2" w:rsidRPr="005A3C73" w:rsidRDefault="00BE123C" w:rsidP="005015C3">
      <w:pPr>
        <w:spacing w:before="100" w:after="100"/>
        <w:ind w:left="709" w:right="-13"/>
        <w:jc w:val="both"/>
        <w:rPr>
          <w:rFonts w:ascii="Times New Roman" w:hAnsi="Times New Roman" w:cs="VNI-Times"/>
          <w:color w:val="000000" w:themeColor="text1"/>
          <w:sz w:val="26"/>
          <w:szCs w:val="26"/>
          <w:lang w:val="nl-NL"/>
        </w:rPr>
      </w:pPr>
      <w:bookmarkStart w:id="0" w:name="_Hlk99393837"/>
      <w:r>
        <w:rPr>
          <w:rFonts w:ascii="Times New Roman" w:hAnsi="Times New Roman"/>
          <w:b/>
          <w:i/>
          <w:color w:val="000000" w:themeColor="text1"/>
          <w:sz w:val="26"/>
          <w:szCs w:val="26"/>
          <w:lang w:val="nl-NL"/>
        </w:rPr>
        <w:t>The General Meeting approved the Working Regulations at the General Meeting</w:t>
      </w:r>
      <w:r w:rsidR="00B045E2" w:rsidRPr="005A3C73">
        <w:rPr>
          <w:rFonts w:ascii="Times New Roman" w:hAnsi="Times New Roman" w:cs="VNI-Times"/>
          <w:b/>
          <w:i/>
          <w:color w:val="000000" w:themeColor="text1"/>
          <w:sz w:val="26"/>
          <w:szCs w:val="26"/>
          <w:lang w:val="nl-NL"/>
        </w:rPr>
        <w:t xml:space="preserve"> </w:t>
      </w:r>
    </w:p>
    <w:p w14:paraId="2A70CF48" w14:textId="012227B7" w:rsidR="00086A45" w:rsidRPr="005A3C73" w:rsidRDefault="00BE123C" w:rsidP="005015C3">
      <w:pPr>
        <w:pStyle w:val="ListParagraph"/>
        <w:spacing w:before="100" w:after="100"/>
        <w:ind w:left="731" w:right="-11" w:hanging="11"/>
        <w:contextualSpacing w:val="0"/>
        <w:jc w:val="both"/>
        <w:rPr>
          <w:rFonts w:ascii="Times New Roman" w:hAnsi="Times New Roman"/>
          <w:i/>
          <w:color w:val="000000" w:themeColor="text1"/>
          <w:sz w:val="26"/>
          <w:szCs w:val="26"/>
          <w:lang w:val="nl-NL"/>
        </w:rPr>
      </w:pPr>
      <w:r>
        <w:rPr>
          <w:rFonts w:ascii="Times New Roman" w:hAnsi="Times New Roman"/>
          <w:i/>
          <w:color w:val="000000" w:themeColor="text1"/>
          <w:sz w:val="26"/>
          <w:szCs w:val="26"/>
          <w:lang w:val="nl-NL"/>
        </w:rPr>
        <w:t>Approval voting ratio:</w:t>
      </w:r>
      <w:r w:rsidR="00B045E2" w:rsidRPr="005A3C73">
        <w:rPr>
          <w:rFonts w:ascii="Times New Roman" w:hAnsi="Times New Roman"/>
          <w:i/>
          <w:color w:val="000000" w:themeColor="text1"/>
          <w:sz w:val="26"/>
          <w:szCs w:val="26"/>
          <w:lang w:val="nl-NL"/>
        </w:rPr>
        <w:t xml:space="preserve"> </w:t>
      </w:r>
      <w:bookmarkEnd w:id="0"/>
      <w:r w:rsidR="008219EB" w:rsidRPr="005A3C73">
        <w:rPr>
          <w:rFonts w:ascii="Times New Roman" w:hAnsi="Times New Roman"/>
          <w:i/>
          <w:color w:val="000000" w:themeColor="text1"/>
          <w:sz w:val="26"/>
          <w:szCs w:val="26"/>
          <w:lang w:val="nl-NL"/>
        </w:rPr>
        <w:t>......</w:t>
      </w:r>
      <w:r w:rsidR="007B52D2" w:rsidRPr="005A3C73">
        <w:rPr>
          <w:rFonts w:ascii="Times New Roman" w:hAnsi="Times New Roman"/>
          <w:i/>
          <w:color w:val="000000" w:themeColor="text1"/>
          <w:sz w:val="26"/>
          <w:szCs w:val="26"/>
          <w:lang w:val="nl-NL"/>
        </w:rPr>
        <w:t xml:space="preserve"> </w:t>
      </w:r>
      <w:r>
        <w:rPr>
          <w:rFonts w:ascii="Times New Roman" w:hAnsi="Times New Roman"/>
          <w:i/>
          <w:color w:val="000000" w:themeColor="text1"/>
          <w:sz w:val="26"/>
          <w:szCs w:val="26"/>
          <w:lang w:val="nl-NL"/>
        </w:rPr>
        <w:t>% of the total votes of all Shareholders attending and voting at the General Meeting.</w:t>
      </w:r>
    </w:p>
    <w:p w14:paraId="702573D1" w14:textId="77777777" w:rsidR="008A3D68" w:rsidRPr="005A3C73" w:rsidRDefault="008A3D68" w:rsidP="005015C3">
      <w:pPr>
        <w:pStyle w:val="ListParagraph"/>
        <w:spacing w:before="100" w:after="100"/>
        <w:ind w:left="731" w:right="-13" w:hanging="11"/>
        <w:contextualSpacing w:val="0"/>
        <w:jc w:val="both"/>
        <w:rPr>
          <w:rFonts w:ascii="Times New Roman" w:hAnsi="Times New Roman"/>
          <w:i/>
          <w:color w:val="000000" w:themeColor="text1"/>
          <w:sz w:val="6"/>
          <w:szCs w:val="6"/>
          <w:lang w:val="nl-NL"/>
        </w:rPr>
      </w:pPr>
    </w:p>
    <w:p w14:paraId="44CCCA68" w14:textId="22113E22" w:rsidR="00B045E2" w:rsidRPr="005A3C73" w:rsidRDefault="002A3E7E" w:rsidP="005015C3">
      <w:pPr>
        <w:spacing w:before="100" w:after="100"/>
        <w:ind w:right="-13"/>
        <w:jc w:val="both"/>
        <w:rPr>
          <w:rFonts w:ascii="Times New Roman" w:hAnsi="Times New Roman"/>
          <w:b/>
          <w:color w:val="000000" w:themeColor="text1"/>
          <w:sz w:val="26"/>
          <w:szCs w:val="26"/>
          <w:lang w:val="vi-VN"/>
        </w:rPr>
      </w:pPr>
      <w:r w:rsidRPr="005A3C73">
        <w:rPr>
          <w:rFonts w:ascii="Times New Roman" w:hAnsi="Times New Roman"/>
          <w:b/>
          <w:color w:val="000000" w:themeColor="text1"/>
          <w:sz w:val="26"/>
          <w:szCs w:val="26"/>
          <w:lang w:val="nl-NL"/>
        </w:rPr>
        <w:t>IV.</w:t>
      </w:r>
      <w:r w:rsidRPr="005A3C73">
        <w:rPr>
          <w:rFonts w:ascii="Times New Roman" w:hAnsi="Times New Roman"/>
          <w:b/>
          <w:color w:val="000000" w:themeColor="text1"/>
          <w:sz w:val="26"/>
          <w:szCs w:val="26"/>
          <w:lang w:val="nl-NL"/>
        </w:rPr>
        <w:tab/>
      </w:r>
      <w:r w:rsidR="00BE123C">
        <w:rPr>
          <w:rFonts w:ascii="Times New Roman" w:hAnsi="Times New Roman"/>
          <w:b/>
          <w:color w:val="000000" w:themeColor="text1"/>
          <w:sz w:val="26"/>
          <w:szCs w:val="26"/>
          <w:lang w:val="nl-NL"/>
        </w:rPr>
        <w:t>WORKING CONTENTS OF THE GENERAL MEETING:</w:t>
      </w:r>
    </w:p>
    <w:p w14:paraId="7F7DDC08" w14:textId="5612BA33" w:rsidR="00B045E2" w:rsidRPr="003B2F82" w:rsidRDefault="008A3D68" w:rsidP="005015C3">
      <w:pPr>
        <w:spacing w:before="100" w:after="100"/>
        <w:ind w:left="720" w:right="-13" w:hanging="720"/>
        <w:jc w:val="both"/>
        <w:rPr>
          <w:rFonts w:ascii="Times New Roman" w:hAnsi="Times New Roman"/>
          <w:b/>
          <w:color w:val="000000" w:themeColor="text1"/>
          <w:sz w:val="26"/>
          <w:szCs w:val="26"/>
          <w:lang w:val="vi-VN"/>
        </w:rPr>
      </w:pPr>
      <w:r w:rsidRPr="005A3C73">
        <w:rPr>
          <w:rFonts w:ascii="Times New Roman" w:hAnsi="Times New Roman"/>
          <w:b/>
          <w:color w:val="000000" w:themeColor="text1"/>
          <w:sz w:val="26"/>
          <w:szCs w:val="26"/>
          <w:lang w:val="nl-NL"/>
        </w:rPr>
        <w:t>1.</w:t>
      </w:r>
      <w:r w:rsidRPr="005A3C73">
        <w:rPr>
          <w:rFonts w:ascii="Times New Roman" w:hAnsi="Times New Roman"/>
          <w:b/>
          <w:color w:val="000000" w:themeColor="text1"/>
          <w:sz w:val="26"/>
          <w:szCs w:val="26"/>
          <w:lang w:val="nl-NL"/>
        </w:rPr>
        <w:tab/>
      </w:r>
      <w:r w:rsidR="00BE123C">
        <w:rPr>
          <w:rFonts w:ascii="Times New Roman" w:hAnsi="Times New Roman"/>
          <w:b/>
          <w:color w:val="000000" w:themeColor="text1"/>
          <w:sz w:val="26"/>
          <w:szCs w:val="26"/>
          <w:u w:val="single"/>
          <w:lang w:val="nl-NL"/>
        </w:rPr>
        <w:t>Proposal on amendments and supplements to the Charter on Organization and Operation of Southern Airports Services Joint Stock Company</w:t>
      </w:r>
      <w:r w:rsidR="00EB3E5E" w:rsidRPr="003B2F82">
        <w:rPr>
          <w:rFonts w:ascii="Times New Roman" w:hAnsi="Times New Roman"/>
          <w:b/>
          <w:color w:val="000000" w:themeColor="text1"/>
          <w:sz w:val="26"/>
          <w:szCs w:val="26"/>
          <w:u w:val="single"/>
          <w:lang w:val="vi-VN"/>
        </w:rPr>
        <w:t>:</w:t>
      </w:r>
    </w:p>
    <w:p w14:paraId="2E15A313" w14:textId="2E86B6D6" w:rsidR="00CF1638" w:rsidRPr="005A3C73" w:rsidRDefault="00BE123C" w:rsidP="005015C3">
      <w:pPr>
        <w:pStyle w:val="ListParagraph"/>
        <w:spacing w:before="100" w:after="100"/>
        <w:ind w:right="-13"/>
        <w:contextualSpacing w:val="0"/>
        <w:jc w:val="both"/>
        <w:rPr>
          <w:rFonts w:ascii="Times New Roman" w:hAnsi="Times New Roman"/>
          <w:color w:val="000000" w:themeColor="text1"/>
          <w:sz w:val="26"/>
          <w:szCs w:val="26"/>
          <w:lang w:val="vi-VN"/>
        </w:rPr>
      </w:pPr>
      <w:r>
        <w:rPr>
          <w:rFonts w:ascii="Times New Roman" w:hAnsi="Times New Roman"/>
          <w:color w:val="000000" w:themeColor="text1"/>
          <w:sz w:val="26"/>
          <w:szCs w:val="26"/>
          <w:lang w:val="vi-VN"/>
        </w:rPr>
        <w:t>Mr. Du Kim Thang, on behalf of the Chairing Committee, presented the Proposal on amendments and supplements to the Charter on Organization and Operation of Southern Airports Services Joint Stock Company.</w:t>
      </w:r>
    </w:p>
    <w:p w14:paraId="343D0498" w14:textId="67185D3C" w:rsidR="00B045E2" w:rsidRPr="005A3C73" w:rsidRDefault="0030768E" w:rsidP="005015C3">
      <w:pPr>
        <w:spacing w:before="100" w:after="100"/>
        <w:ind w:left="720" w:right="-13" w:hanging="720"/>
        <w:jc w:val="both"/>
        <w:rPr>
          <w:rFonts w:ascii="Times New Roman" w:hAnsi="Times New Roman"/>
          <w:b/>
          <w:color w:val="000000" w:themeColor="text1"/>
          <w:sz w:val="26"/>
          <w:szCs w:val="26"/>
          <w:lang w:val="vi-VN"/>
        </w:rPr>
      </w:pPr>
      <w:r w:rsidRPr="005A3C73">
        <w:rPr>
          <w:rFonts w:ascii="Times New Roman" w:hAnsi="Times New Roman"/>
          <w:b/>
          <w:color w:val="000000" w:themeColor="text1"/>
          <w:sz w:val="26"/>
          <w:szCs w:val="26"/>
          <w:lang w:val="nl-NL"/>
        </w:rPr>
        <w:t>2.</w:t>
      </w:r>
      <w:r w:rsidRPr="005A3C73">
        <w:rPr>
          <w:rFonts w:ascii="Times New Roman" w:hAnsi="Times New Roman"/>
          <w:b/>
          <w:color w:val="000000" w:themeColor="text1"/>
          <w:sz w:val="26"/>
          <w:szCs w:val="26"/>
          <w:lang w:val="nl-NL"/>
        </w:rPr>
        <w:tab/>
      </w:r>
      <w:r w:rsidR="00BE123C">
        <w:rPr>
          <w:rFonts w:ascii="Times New Roman" w:hAnsi="Times New Roman"/>
          <w:b/>
          <w:color w:val="000000" w:themeColor="text1"/>
          <w:sz w:val="26"/>
          <w:szCs w:val="26"/>
          <w:u w:val="single"/>
          <w:lang w:val="nl-NL"/>
        </w:rPr>
        <w:t>Proposal on amendments and supplements to the Internal Regulations on Corporate Governance of Southern Airports Services Joint Stock Company</w:t>
      </w:r>
    </w:p>
    <w:p w14:paraId="6AAF1604" w14:textId="65D2EDDC" w:rsidR="00F24B8A" w:rsidRPr="00E45C4B" w:rsidRDefault="00BE123C" w:rsidP="005015C3">
      <w:pPr>
        <w:pStyle w:val="ListParagraph"/>
        <w:spacing w:before="100" w:after="100"/>
        <w:ind w:right="-13"/>
        <w:contextualSpacing w:val="0"/>
        <w:jc w:val="both"/>
        <w:rPr>
          <w:rFonts w:ascii="Times New Roman" w:hAnsi="Times New Roman"/>
          <w:color w:val="000000" w:themeColor="text1"/>
          <w:sz w:val="26"/>
          <w:szCs w:val="26"/>
        </w:rPr>
      </w:pPr>
      <w:r>
        <w:rPr>
          <w:rFonts w:ascii="Times New Roman" w:hAnsi="Times New Roman"/>
          <w:color w:val="000000" w:themeColor="text1"/>
          <w:sz w:val="26"/>
          <w:szCs w:val="26"/>
          <w:lang w:val="vi-VN"/>
        </w:rPr>
        <w:t>Mr. Tran Anh Vu, on behalf of the Chairing Committee, presented the Proposal on amendments and supplements to the Internal Regulations on Corporate Governance of Southern Airports Services Joint Stock Company.</w:t>
      </w:r>
      <w:r w:rsidR="00E45C4B">
        <w:rPr>
          <w:rFonts w:ascii="Times New Roman" w:hAnsi="Times New Roman"/>
          <w:color w:val="000000" w:themeColor="text1"/>
          <w:sz w:val="26"/>
          <w:szCs w:val="26"/>
        </w:rPr>
        <w:t xml:space="preserve"> </w:t>
      </w:r>
    </w:p>
    <w:p w14:paraId="05281BA4" w14:textId="303DA9AA" w:rsidR="003F6991" w:rsidRPr="005A3C73" w:rsidRDefault="003F6991" w:rsidP="005015C3">
      <w:pPr>
        <w:spacing w:before="100" w:after="100"/>
        <w:ind w:left="720" w:right="-13" w:hanging="720"/>
        <w:jc w:val="both"/>
        <w:rPr>
          <w:rFonts w:ascii="Times New Roman" w:hAnsi="Times New Roman"/>
          <w:b/>
          <w:color w:val="000000" w:themeColor="text1"/>
          <w:sz w:val="26"/>
          <w:szCs w:val="26"/>
          <w:lang w:val="vi-VN"/>
        </w:rPr>
      </w:pPr>
      <w:r w:rsidRPr="005A3C73">
        <w:rPr>
          <w:rFonts w:ascii="Times New Roman" w:hAnsi="Times New Roman"/>
          <w:b/>
          <w:color w:val="000000" w:themeColor="text1"/>
          <w:sz w:val="26"/>
          <w:szCs w:val="26"/>
          <w:lang w:val="vi-VN"/>
        </w:rPr>
        <w:t xml:space="preserve">3.       </w:t>
      </w:r>
      <w:r w:rsidR="00BE123C">
        <w:rPr>
          <w:rFonts w:ascii="Times New Roman" w:hAnsi="Times New Roman"/>
          <w:b/>
          <w:color w:val="000000" w:themeColor="text1"/>
          <w:sz w:val="26"/>
          <w:szCs w:val="26"/>
          <w:u w:val="single"/>
          <w:lang w:val="vi-VN"/>
        </w:rPr>
        <w:t>Proposal on amendments and supplements to the Operating Regulations of the Board of Directors</w:t>
      </w:r>
    </w:p>
    <w:p w14:paraId="5326B86D" w14:textId="210AF0BE" w:rsidR="003F6991" w:rsidRPr="00573B4E" w:rsidRDefault="00BE123C" w:rsidP="005015C3">
      <w:pPr>
        <w:pStyle w:val="ListParagraph"/>
        <w:spacing w:before="100" w:after="100"/>
        <w:ind w:right="-13"/>
        <w:contextualSpacing w:val="0"/>
        <w:jc w:val="both"/>
        <w:rPr>
          <w:rFonts w:ascii="Times New Roman" w:hAnsi="Times New Roman"/>
          <w:color w:val="000000" w:themeColor="text1"/>
          <w:sz w:val="26"/>
          <w:szCs w:val="26"/>
          <w:lang w:val="vi-VN"/>
        </w:rPr>
      </w:pPr>
      <w:r>
        <w:rPr>
          <w:rFonts w:ascii="Times New Roman" w:hAnsi="Times New Roman"/>
          <w:color w:val="000000" w:themeColor="text1"/>
          <w:sz w:val="26"/>
          <w:szCs w:val="26"/>
          <w:lang w:val="vi-VN"/>
        </w:rPr>
        <w:t xml:space="preserve">Mr. </w:t>
      </w:r>
      <w:r w:rsidRPr="00573B4E">
        <w:rPr>
          <w:rFonts w:ascii="Times New Roman" w:hAnsi="Times New Roman"/>
          <w:color w:val="000000" w:themeColor="text1"/>
          <w:sz w:val="26"/>
          <w:szCs w:val="26"/>
          <w:lang w:val="vi-VN"/>
        </w:rPr>
        <w:t xml:space="preserve">Tran Anh Vu, </w:t>
      </w:r>
      <w:r w:rsidR="00C02551" w:rsidRPr="00573B4E">
        <w:rPr>
          <w:rFonts w:ascii="Times New Roman" w:hAnsi="Times New Roman"/>
          <w:color w:val="000000" w:themeColor="text1"/>
          <w:sz w:val="26"/>
          <w:szCs w:val="26"/>
          <w:lang w:val="nl-NL"/>
        </w:rPr>
        <w:t>on behalf of the Chairing Committee</w:t>
      </w:r>
      <w:r w:rsidRPr="00573B4E">
        <w:rPr>
          <w:rFonts w:ascii="Times New Roman" w:hAnsi="Times New Roman"/>
          <w:color w:val="000000" w:themeColor="text1"/>
          <w:sz w:val="26"/>
          <w:szCs w:val="26"/>
          <w:lang w:val="vi-VN"/>
        </w:rPr>
        <w:t>, presented the Proposal on amendments and supplements to the Operating Regulations of the Board of Directors.</w:t>
      </w:r>
    </w:p>
    <w:p w14:paraId="5261BD2E" w14:textId="29DD777C" w:rsidR="00451B9C" w:rsidRPr="00573B4E" w:rsidRDefault="003F6991" w:rsidP="005015C3">
      <w:pPr>
        <w:spacing w:before="100" w:after="100"/>
        <w:ind w:left="720" w:right="-13" w:hanging="720"/>
        <w:jc w:val="both"/>
        <w:rPr>
          <w:rFonts w:ascii="Times New Roman" w:hAnsi="Times New Roman"/>
          <w:b/>
          <w:color w:val="000000" w:themeColor="text1"/>
          <w:sz w:val="26"/>
          <w:szCs w:val="26"/>
          <w:u w:val="single"/>
          <w:lang w:val="vi-VN"/>
        </w:rPr>
      </w:pPr>
      <w:r w:rsidRPr="00573B4E">
        <w:rPr>
          <w:rFonts w:ascii="Times New Roman" w:hAnsi="Times New Roman"/>
          <w:b/>
          <w:color w:val="000000" w:themeColor="text1"/>
          <w:sz w:val="26"/>
          <w:szCs w:val="26"/>
          <w:lang w:val="vi-VN"/>
        </w:rPr>
        <w:t xml:space="preserve">4.       </w:t>
      </w:r>
      <w:r w:rsidR="00BE123C" w:rsidRPr="00573B4E">
        <w:rPr>
          <w:rFonts w:ascii="Times New Roman" w:hAnsi="Times New Roman"/>
          <w:b/>
          <w:color w:val="000000" w:themeColor="text1"/>
          <w:sz w:val="26"/>
          <w:szCs w:val="26"/>
          <w:u w:val="single"/>
          <w:lang w:val="vi-VN"/>
        </w:rPr>
        <w:t>Proposal on amendments and supplements to the Operating Regulations of the Supervisory Board</w:t>
      </w:r>
    </w:p>
    <w:p w14:paraId="6B035F46" w14:textId="29F1EA38" w:rsidR="003F6991" w:rsidRPr="00573B4E" w:rsidRDefault="00BE123C" w:rsidP="005015C3">
      <w:pPr>
        <w:pStyle w:val="ListParagraph"/>
        <w:spacing w:before="100" w:after="100"/>
        <w:ind w:right="-13"/>
        <w:contextualSpacing w:val="0"/>
        <w:jc w:val="both"/>
        <w:rPr>
          <w:rFonts w:ascii="Times New Roman" w:hAnsi="Times New Roman"/>
          <w:color w:val="000000" w:themeColor="text1"/>
          <w:sz w:val="26"/>
          <w:szCs w:val="26"/>
          <w:lang w:val="nl-NL"/>
        </w:rPr>
      </w:pPr>
      <w:r w:rsidRPr="00573B4E">
        <w:rPr>
          <w:rFonts w:ascii="Times New Roman" w:hAnsi="Times New Roman"/>
          <w:color w:val="000000" w:themeColor="text1"/>
          <w:sz w:val="26"/>
          <w:szCs w:val="26"/>
          <w:lang w:val="nl-NL"/>
        </w:rPr>
        <w:t>Mr. Luu Quoc Hoang, full-time Head of the Supervisory Board, presented the Proposal on amendments and supplements to the Operating Regulations of the Supervisory Board.</w:t>
      </w:r>
      <w:r w:rsidR="00F24B8A" w:rsidRPr="00573B4E">
        <w:rPr>
          <w:rFonts w:ascii="Times New Roman" w:hAnsi="Times New Roman"/>
          <w:color w:val="000000" w:themeColor="text1"/>
          <w:sz w:val="26"/>
          <w:szCs w:val="26"/>
          <w:lang w:val="nl-NL"/>
        </w:rPr>
        <w:t xml:space="preserve"> </w:t>
      </w:r>
    </w:p>
    <w:p w14:paraId="4E91CBD0" w14:textId="48A29B86" w:rsidR="003F6991" w:rsidRPr="00573B4E" w:rsidRDefault="003F6991" w:rsidP="005015C3">
      <w:pPr>
        <w:spacing w:before="100" w:after="100"/>
        <w:ind w:left="720" w:right="-13" w:hanging="720"/>
        <w:jc w:val="both"/>
        <w:rPr>
          <w:rFonts w:ascii="Times New Roman" w:hAnsi="Times New Roman"/>
          <w:b/>
          <w:color w:val="000000" w:themeColor="text1"/>
          <w:sz w:val="26"/>
          <w:szCs w:val="26"/>
          <w:lang w:val="vi-VN"/>
        </w:rPr>
      </w:pPr>
      <w:r w:rsidRPr="00573B4E">
        <w:rPr>
          <w:rFonts w:ascii="Times New Roman" w:hAnsi="Times New Roman"/>
          <w:b/>
          <w:color w:val="000000" w:themeColor="text1"/>
          <w:sz w:val="26"/>
          <w:szCs w:val="26"/>
          <w:lang w:val="vi-VN"/>
        </w:rPr>
        <w:t xml:space="preserve">5.      </w:t>
      </w:r>
      <w:r w:rsidR="00BE123C" w:rsidRPr="00573B4E">
        <w:rPr>
          <w:rFonts w:ascii="Times New Roman" w:hAnsi="Times New Roman"/>
          <w:b/>
          <w:bCs/>
          <w:color w:val="000000" w:themeColor="text1"/>
          <w:sz w:val="26"/>
          <w:szCs w:val="26"/>
          <w:u w:val="single"/>
          <w:lang w:val="vi-VN"/>
        </w:rPr>
        <w:t>Proposal on the dismissal and additional election of members of the Board of Directors</w:t>
      </w:r>
    </w:p>
    <w:p w14:paraId="25C8002D" w14:textId="1383B5ED" w:rsidR="003F6991" w:rsidRPr="005A3C73" w:rsidRDefault="003F6991" w:rsidP="005015C3">
      <w:pPr>
        <w:spacing w:before="100" w:after="100"/>
        <w:ind w:left="709" w:right="-22" w:hanging="709"/>
        <w:jc w:val="both"/>
        <w:rPr>
          <w:rFonts w:ascii="Times New Roman" w:hAnsi="Times New Roman"/>
          <w:color w:val="000000" w:themeColor="text1"/>
          <w:sz w:val="26"/>
          <w:szCs w:val="26"/>
          <w:lang w:val="nl-NL"/>
        </w:rPr>
      </w:pPr>
      <w:r w:rsidRPr="00573B4E">
        <w:rPr>
          <w:rFonts w:ascii="Times New Roman" w:hAnsi="Times New Roman"/>
          <w:color w:val="000000" w:themeColor="text1"/>
          <w:sz w:val="26"/>
          <w:szCs w:val="26"/>
          <w:lang w:val="nl-NL"/>
        </w:rPr>
        <w:tab/>
      </w:r>
      <w:r w:rsidR="00BE123C" w:rsidRPr="00573B4E">
        <w:rPr>
          <w:rFonts w:ascii="Times New Roman" w:hAnsi="Times New Roman"/>
          <w:color w:val="000000" w:themeColor="text1"/>
          <w:sz w:val="26"/>
          <w:szCs w:val="26"/>
          <w:lang w:val="nl-NL"/>
        </w:rPr>
        <w:t xml:space="preserve">Mr. Nguyen Hanh, </w:t>
      </w:r>
      <w:r w:rsidR="00C02551" w:rsidRPr="00573B4E">
        <w:rPr>
          <w:rFonts w:ascii="Times New Roman" w:hAnsi="Times New Roman"/>
          <w:color w:val="000000" w:themeColor="text1"/>
          <w:sz w:val="26"/>
          <w:szCs w:val="26"/>
          <w:lang w:val="vi-VN"/>
        </w:rPr>
        <w:t>Chairperson</w:t>
      </w:r>
      <w:r w:rsidR="00BE123C" w:rsidRPr="00573B4E">
        <w:rPr>
          <w:rFonts w:ascii="Times New Roman" w:hAnsi="Times New Roman"/>
          <w:color w:val="000000" w:themeColor="text1"/>
          <w:sz w:val="26"/>
          <w:szCs w:val="26"/>
          <w:lang w:val="nl-NL"/>
        </w:rPr>
        <w:t>, presented the Proposal on the dismissal and additional election of members of the Board of Directors, and briefly introduced the candidate nominated to the Board of Directors</w:t>
      </w:r>
      <w:r w:rsidR="00BE123C">
        <w:rPr>
          <w:rFonts w:ascii="Times New Roman" w:hAnsi="Times New Roman"/>
          <w:color w:val="000000" w:themeColor="text1"/>
          <w:sz w:val="26"/>
          <w:szCs w:val="26"/>
          <w:lang w:val="nl-NL"/>
        </w:rPr>
        <w:t>.</w:t>
      </w:r>
    </w:p>
    <w:p w14:paraId="11040F7E" w14:textId="029A2F30" w:rsidR="003F6991" w:rsidRPr="005A3C73" w:rsidRDefault="003F6991" w:rsidP="005015C3">
      <w:pPr>
        <w:keepNext/>
        <w:spacing w:before="100" w:after="100"/>
        <w:ind w:left="720" w:right="6" w:hanging="720"/>
        <w:jc w:val="both"/>
        <w:outlineLvl w:val="4"/>
        <w:rPr>
          <w:rFonts w:ascii="Times New Roman" w:hAnsi="Times New Roman"/>
          <w:b/>
          <w:bCs/>
          <w:color w:val="000000" w:themeColor="text1"/>
          <w:sz w:val="26"/>
          <w:szCs w:val="26"/>
          <w:lang w:val="nl-NL"/>
        </w:rPr>
      </w:pPr>
      <w:r w:rsidRPr="005A3C73">
        <w:rPr>
          <w:rFonts w:ascii="Times New Roman" w:hAnsi="Times New Roman"/>
          <w:b/>
          <w:bCs/>
          <w:color w:val="000000" w:themeColor="text1"/>
          <w:sz w:val="26"/>
          <w:szCs w:val="26"/>
          <w:lang w:val="vi-VN"/>
        </w:rPr>
        <w:lastRenderedPageBreak/>
        <w:t xml:space="preserve">6.       </w:t>
      </w:r>
      <w:r w:rsidR="00BE123C">
        <w:rPr>
          <w:rFonts w:ascii="Times New Roman" w:hAnsi="Times New Roman"/>
          <w:b/>
          <w:bCs/>
          <w:color w:val="000000" w:themeColor="text1"/>
          <w:sz w:val="26"/>
          <w:szCs w:val="26"/>
          <w:u w:val="single"/>
          <w:lang w:val="nl-NL"/>
        </w:rPr>
        <w:t>Regulations on</w:t>
      </w:r>
      <w:r w:rsidRPr="005A3C73">
        <w:rPr>
          <w:rFonts w:ascii="Times New Roman" w:hAnsi="Times New Roman"/>
          <w:color w:val="000000" w:themeColor="text1"/>
          <w:sz w:val="26"/>
          <w:szCs w:val="26"/>
          <w:u w:val="single"/>
          <w:lang w:val="nl-NL"/>
        </w:rPr>
        <w:t xml:space="preserve"> </w:t>
      </w:r>
      <w:r w:rsidR="00BE123C">
        <w:rPr>
          <w:rFonts w:ascii="Times New Roman" w:hAnsi="Times New Roman"/>
          <w:b/>
          <w:bCs/>
          <w:color w:val="000000" w:themeColor="text1"/>
          <w:sz w:val="26"/>
          <w:szCs w:val="26"/>
          <w:u w:val="single"/>
          <w:lang w:val="nl-NL"/>
        </w:rPr>
        <w:t>nomination, candidacy and additional election of members of the Board of Directors</w:t>
      </w:r>
      <w:r w:rsidRPr="005A3C73">
        <w:rPr>
          <w:rFonts w:ascii="Times New Roman" w:hAnsi="Times New Roman"/>
          <w:b/>
          <w:bCs/>
          <w:color w:val="000000" w:themeColor="text1"/>
          <w:sz w:val="26"/>
          <w:szCs w:val="26"/>
          <w:lang w:val="nl-NL"/>
        </w:rPr>
        <w:t>:</w:t>
      </w:r>
    </w:p>
    <w:p w14:paraId="63D2FCB5" w14:textId="4AE61A2B" w:rsidR="003F6991" w:rsidRPr="005A3C73" w:rsidRDefault="003F6991" w:rsidP="005015C3">
      <w:pPr>
        <w:keepNext/>
        <w:spacing w:before="100" w:after="100"/>
        <w:ind w:left="720" w:right="6" w:hanging="720"/>
        <w:jc w:val="both"/>
        <w:outlineLvl w:val="4"/>
        <w:rPr>
          <w:rFonts w:ascii="Times New Roman" w:hAnsi="Times New Roman"/>
          <w:color w:val="000000" w:themeColor="text1"/>
          <w:sz w:val="26"/>
          <w:szCs w:val="26"/>
          <w:lang w:val="nl-NL"/>
        </w:rPr>
      </w:pPr>
      <w:r w:rsidRPr="005A3C73">
        <w:rPr>
          <w:rFonts w:ascii="Times New Roman" w:hAnsi="Times New Roman"/>
          <w:color w:val="000000" w:themeColor="text1"/>
          <w:sz w:val="26"/>
          <w:szCs w:val="26"/>
          <w:lang w:val="nl-NL"/>
        </w:rPr>
        <w:tab/>
      </w:r>
      <w:r w:rsidR="00BE123C">
        <w:rPr>
          <w:rFonts w:ascii="Times New Roman" w:hAnsi="Times New Roman"/>
          <w:color w:val="000000" w:themeColor="text1"/>
          <w:sz w:val="26"/>
          <w:szCs w:val="26"/>
          <w:lang w:val="nl-NL"/>
        </w:rPr>
        <w:t xml:space="preserve">Ms. </w:t>
      </w:r>
      <w:r w:rsidR="00E45C4B">
        <w:rPr>
          <w:rFonts w:ascii="Times New Roman" w:hAnsi="Times New Roman"/>
          <w:color w:val="000000" w:themeColor="text1"/>
          <w:sz w:val="26"/>
          <w:szCs w:val="26"/>
          <w:lang w:val="nl-NL"/>
        </w:rPr>
        <w:t>Tran Thi Ngọc Th</w:t>
      </w:r>
      <w:r w:rsidR="00EC379B">
        <w:rPr>
          <w:rFonts w:ascii="Times New Roman" w:hAnsi="Times New Roman"/>
          <w:color w:val="000000" w:themeColor="text1"/>
          <w:sz w:val="26"/>
          <w:szCs w:val="26"/>
          <w:lang w:val="nl-NL"/>
        </w:rPr>
        <w:t>u</w:t>
      </w:r>
      <w:r w:rsidR="00E45C4B">
        <w:rPr>
          <w:rFonts w:ascii="Times New Roman" w:hAnsi="Times New Roman"/>
          <w:color w:val="000000" w:themeColor="text1"/>
          <w:sz w:val="26"/>
          <w:szCs w:val="26"/>
          <w:lang w:val="nl-NL"/>
        </w:rPr>
        <w:t>y</w:t>
      </w:r>
      <w:r w:rsidR="00BE123C">
        <w:rPr>
          <w:rFonts w:ascii="Times New Roman" w:hAnsi="Times New Roman"/>
          <w:color w:val="000000" w:themeColor="text1"/>
          <w:sz w:val="26"/>
          <w:szCs w:val="26"/>
          <w:lang w:val="nl-NL"/>
        </w:rPr>
        <w:t xml:space="preserve"> – Head of the Election and Vote Counting Committee, presented the Regulations on nomination, candidacy and election of members of the Board of Directors of SASCO, and provided guidance on the voting procedure.</w:t>
      </w:r>
    </w:p>
    <w:p w14:paraId="3035A4D7" w14:textId="1CA27302" w:rsidR="003F6991" w:rsidRPr="005A3C73" w:rsidRDefault="00BE123C" w:rsidP="005015C3">
      <w:pPr>
        <w:spacing w:before="100" w:after="100"/>
        <w:ind w:left="709" w:right="119"/>
        <w:jc w:val="both"/>
        <w:rPr>
          <w:rFonts w:ascii="Times New Roman" w:hAnsi="Times New Roman" w:cs="VNI-Times"/>
          <w:b/>
          <w:bCs/>
          <w:i/>
          <w:iCs/>
          <w:color w:val="000000" w:themeColor="text1"/>
          <w:sz w:val="26"/>
          <w:szCs w:val="26"/>
          <w:lang w:val="nl-NL"/>
        </w:rPr>
      </w:pPr>
      <w:r>
        <w:rPr>
          <w:rFonts w:ascii="Times New Roman" w:hAnsi="Times New Roman"/>
          <w:b/>
          <w:i/>
          <w:color w:val="000000" w:themeColor="text1"/>
          <w:sz w:val="26"/>
          <w:szCs w:val="26"/>
          <w:lang w:val="nl-NL"/>
        </w:rPr>
        <w:t>The General Meeting approved the Regulations on nomination, candidacy and election of members of the Board of Directors</w:t>
      </w:r>
    </w:p>
    <w:p w14:paraId="0792225F" w14:textId="3668ADE2" w:rsidR="003F6991" w:rsidRPr="005A3C73" w:rsidRDefault="003F6991" w:rsidP="005015C3">
      <w:pPr>
        <w:pStyle w:val="ListParagraph"/>
        <w:spacing w:before="100" w:after="100"/>
        <w:ind w:left="709" w:right="-11"/>
        <w:contextualSpacing w:val="0"/>
        <w:jc w:val="both"/>
        <w:rPr>
          <w:rFonts w:ascii="Times New Roman" w:hAnsi="Times New Roman"/>
          <w:i/>
          <w:color w:val="000000" w:themeColor="text1"/>
          <w:sz w:val="26"/>
          <w:szCs w:val="26"/>
          <w:lang w:val="nl-NL"/>
        </w:rPr>
      </w:pPr>
      <w:r w:rsidRPr="005A3C73">
        <w:rPr>
          <w:rFonts w:ascii="Times New Roman" w:hAnsi="Times New Roman"/>
          <w:i/>
          <w:color w:val="000000" w:themeColor="text1"/>
          <w:sz w:val="26"/>
          <w:szCs w:val="26"/>
          <w:lang w:val="nl-NL"/>
        </w:rPr>
        <w:tab/>
      </w:r>
      <w:r w:rsidR="00BE123C">
        <w:rPr>
          <w:rFonts w:ascii="Times New Roman" w:hAnsi="Times New Roman"/>
          <w:i/>
          <w:color w:val="000000" w:themeColor="text1"/>
          <w:sz w:val="26"/>
          <w:szCs w:val="26"/>
          <w:lang w:val="nl-NL"/>
        </w:rPr>
        <w:t>Approval voting ratio:</w:t>
      </w:r>
      <w:r w:rsidRPr="005A3C73">
        <w:rPr>
          <w:rFonts w:ascii="Times New Roman" w:hAnsi="Times New Roman"/>
          <w:i/>
          <w:color w:val="000000" w:themeColor="text1"/>
          <w:sz w:val="26"/>
          <w:szCs w:val="26"/>
          <w:lang w:val="nl-NL"/>
        </w:rPr>
        <w:t xml:space="preserve"> </w:t>
      </w:r>
      <w:r w:rsidR="00DB45E9" w:rsidRPr="005A3C73">
        <w:rPr>
          <w:rFonts w:ascii="Times New Roman" w:hAnsi="Times New Roman"/>
          <w:i/>
          <w:color w:val="000000" w:themeColor="text1"/>
          <w:sz w:val="26"/>
          <w:szCs w:val="26"/>
          <w:lang w:val="nl-NL"/>
        </w:rPr>
        <w:t>......</w:t>
      </w:r>
      <w:r w:rsidR="007B52D2" w:rsidRPr="005A3C73">
        <w:rPr>
          <w:rFonts w:ascii="Times New Roman" w:hAnsi="Times New Roman"/>
          <w:i/>
          <w:color w:val="000000" w:themeColor="text1"/>
          <w:sz w:val="26"/>
          <w:szCs w:val="26"/>
          <w:lang w:val="nl-NL"/>
        </w:rPr>
        <w:t xml:space="preserve"> </w:t>
      </w:r>
      <w:r w:rsidR="00BE123C">
        <w:rPr>
          <w:rFonts w:ascii="Times New Roman" w:hAnsi="Times New Roman"/>
          <w:i/>
          <w:color w:val="000000" w:themeColor="text1"/>
          <w:sz w:val="26"/>
          <w:szCs w:val="26"/>
          <w:lang w:val="nl-NL"/>
        </w:rPr>
        <w:t>% of the total votes of all Shareholders attending and voting at the General Meeting.</w:t>
      </w:r>
    </w:p>
    <w:p w14:paraId="1BB5BE8F" w14:textId="77777777" w:rsidR="00DB45E9" w:rsidRPr="005A3C73" w:rsidRDefault="00DB45E9" w:rsidP="005015C3">
      <w:pPr>
        <w:pStyle w:val="ListParagraph"/>
        <w:spacing w:before="100" w:after="100"/>
        <w:ind w:left="709" w:right="-11"/>
        <w:contextualSpacing w:val="0"/>
        <w:jc w:val="both"/>
        <w:rPr>
          <w:rFonts w:ascii="Times New Roman" w:hAnsi="Times New Roman"/>
          <w:i/>
          <w:color w:val="000000" w:themeColor="text1"/>
          <w:sz w:val="6"/>
          <w:szCs w:val="6"/>
          <w:lang w:val="nl-NL"/>
        </w:rPr>
      </w:pPr>
    </w:p>
    <w:p w14:paraId="222EB292" w14:textId="7E617207" w:rsidR="000163E0" w:rsidRPr="005A3C73" w:rsidRDefault="002A2E88" w:rsidP="005015C3">
      <w:pPr>
        <w:spacing w:before="100" w:after="100"/>
        <w:ind w:right="119"/>
        <w:jc w:val="both"/>
        <w:rPr>
          <w:rFonts w:ascii="Times New Roman" w:hAnsi="Times New Roman"/>
          <w:b/>
          <w:color w:val="000000" w:themeColor="text1"/>
          <w:sz w:val="26"/>
          <w:szCs w:val="26"/>
          <w:lang w:val="vi-VN"/>
        </w:rPr>
      </w:pPr>
      <w:r w:rsidRPr="005A3C73">
        <w:rPr>
          <w:rFonts w:ascii="Times New Roman" w:hAnsi="Times New Roman"/>
          <w:b/>
          <w:color w:val="000000" w:themeColor="text1"/>
          <w:sz w:val="26"/>
          <w:szCs w:val="26"/>
          <w:lang w:val="vi-VN"/>
        </w:rPr>
        <w:t>V.</w:t>
      </w:r>
      <w:r w:rsidRPr="005A3C73">
        <w:rPr>
          <w:rFonts w:ascii="Times New Roman" w:hAnsi="Times New Roman"/>
          <w:b/>
          <w:color w:val="000000" w:themeColor="text1"/>
          <w:sz w:val="26"/>
          <w:szCs w:val="26"/>
          <w:lang w:val="vi-VN"/>
        </w:rPr>
        <w:tab/>
      </w:r>
      <w:r w:rsidR="00BE123C">
        <w:rPr>
          <w:rFonts w:ascii="Times New Roman" w:hAnsi="Times New Roman"/>
          <w:b/>
          <w:color w:val="000000" w:themeColor="text1"/>
          <w:sz w:val="26"/>
          <w:szCs w:val="26"/>
          <w:lang w:val="vi-VN"/>
        </w:rPr>
        <w:t>VOTING TO APPROVE THE SUBMITTED CONTENTS:</w:t>
      </w:r>
    </w:p>
    <w:p w14:paraId="28E3667B" w14:textId="77777777" w:rsidR="00A23B74" w:rsidRPr="005A3C73" w:rsidRDefault="00A23B74" w:rsidP="008E3D57">
      <w:pPr>
        <w:spacing w:before="120" w:line="264" w:lineRule="auto"/>
        <w:ind w:right="119"/>
        <w:jc w:val="both"/>
        <w:rPr>
          <w:rFonts w:ascii="Times New Roman" w:hAnsi="Times New Roman" w:cs="VNI-Times"/>
          <w:b/>
          <w:color w:val="000000" w:themeColor="text1"/>
          <w:sz w:val="10"/>
          <w:szCs w:val="10"/>
          <w:u w:val="single"/>
          <w:lang w:val="vi-VN"/>
        </w:rPr>
      </w:pPr>
    </w:p>
    <w:tbl>
      <w:tblPr>
        <w:tblStyle w:val="TableGrid"/>
        <w:tblW w:w="11036" w:type="dxa"/>
        <w:tblInd w:w="-998" w:type="dxa"/>
        <w:tblLayout w:type="fixed"/>
        <w:tblLook w:val="04A0" w:firstRow="1" w:lastRow="0" w:firstColumn="1" w:lastColumn="0" w:noHBand="0" w:noVBand="1"/>
      </w:tblPr>
      <w:tblGrid>
        <w:gridCol w:w="426"/>
        <w:gridCol w:w="1701"/>
        <w:gridCol w:w="1440"/>
        <w:gridCol w:w="756"/>
        <w:gridCol w:w="1559"/>
        <w:gridCol w:w="709"/>
        <w:gridCol w:w="1531"/>
        <w:gridCol w:w="701"/>
        <w:gridCol w:w="1433"/>
        <w:gridCol w:w="780"/>
      </w:tblGrid>
      <w:tr w:rsidR="005A3C73" w:rsidRPr="005A3C73" w14:paraId="2B81322B" w14:textId="4A430AD9" w:rsidTr="007B5D92">
        <w:trPr>
          <w:tblHeader/>
        </w:trPr>
        <w:tc>
          <w:tcPr>
            <w:tcW w:w="426" w:type="dxa"/>
            <w:vMerge w:val="restart"/>
            <w:vAlign w:val="center"/>
          </w:tcPr>
          <w:p w14:paraId="748DBC8D" w14:textId="656A9D72" w:rsidR="008E3D57" w:rsidRPr="005A3C73" w:rsidRDefault="004341F3" w:rsidP="0010136F">
            <w:pPr>
              <w:spacing w:before="120" w:line="264" w:lineRule="auto"/>
              <w:jc w:val="center"/>
              <w:rPr>
                <w:rFonts w:ascii="Times New Roman" w:hAnsi="Times New Roman" w:cs="VNI-Times"/>
                <w:b/>
                <w:color w:val="000000" w:themeColor="text1"/>
                <w:sz w:val="22"/>
                <w:szCs w:val="22"/>
              </w:rPr>
            </w:pPr>
            <w:bookmarkStart w:id="1" w:name="_Hlk99204132"/>
            <w:r>
              <w:rPr>
                <w:rFonts w:ascii="Times New Roman" w:hAnsi="Times New Roman" w:cs="VNI-Times"/>
                <w:b/>
                <w:color w:val="000000" w:themeColor="text1"/>
                <w:sz w:val="22"/>
                <w:szCs w:val="22"/>
              </w:rPr>
              <w:t>No.</w:t>
            </w:r>
          </w:p>
        </w:tc>
        <w:tc>
          <w:tcPr>
            <w:tcW w:w="1701" w:type="dxa"/>
            <w:vMerge w:val="restart"/>
            <w:vAlign w:val="center"/>
          </w:tcPr>
          <w:p w14:paraId="2D5BBA77" w14:textId="7B03BF23" w:rsidR="008E3D57" w:rsidRPr="005A3C73" w:rsidRDefault="00BE123C" w:rsidP="00A23B74">
            <w:pPr>
              <w:spacing w:before="120" w:line="264" w:lineRule="auto"/>
              <w:ind w:right="119"/>
              <w:jc w:val="center"/>
              <w:rPr>
                <w:rFonts w:ascii="Times New Roman" w:hAnsi="Times New Roman" w:cs="VNI-Times"/>
                <w:b/>
                <w:color w:val="000000" w:themeColor="text1"/>
                <w:sz w:val="22"/>
                <w:szCs w:val="22"/>
              </w:rPr>
            </w:pPr>
            <w:r>
              <w:rPr>
                <w:rFonts w:ascii="Times New Roman" w:hAnsi="Times New Roman" w:cs="VNI-Times"/>
                <w:b/>
                <w:color w:val="000000" w:themeColor="text1"/>
                <w:sz w:val="22"/>
                <w:szCs w:val="22"/>
              </w:rPr>
              <w:t>Voting content</w:t>
            </w:r>
          </w:p>
        </w:tc>
        <w:tc>
          <w:tcPr>
            <w:tcW w:w="2196" w:type="dxa"/>
            <w:gridSpan w:val="2"/>
            <w:tcBorders>
              <w:bottom w:val="single" w:sz="4" w:space="0" w:color="auto"/>
            </w:tcBorders>
            <w:vAlign w:val="center"/>
          </w:tcPr>
          <w:p w14:paraId="1D4CCF4F" w14:textId="3EE64D11" w:rsidR="008E3D57" w:rsidRPr="005A3C73" w:rsidRDefault="00BE123C" w:rsidP="00A23B74">
            <w:pPr>
              <w:spacing w:before="120" w:line="264" w:lineRule="auto"/>
              <w:ind w:right="119"/>
              <w:jc w:val="center"/>
              <w:rPr>
                <w:rFonts w:ascii="Times New Roman" w:hAnsi="Times New Roman" w:cs="VNI-Times"/>
                <w:b/>
                <w:color w:val="000000" w:themeColor="text1"/>
                <w:sz w:val="22"/>
                <w:szCs w:val="22"/>
              </w:rPr>
            </w:pPr>
            <w:r>
              <w:rPr>
                <w:rFonts w:ascii="Times New Roman" w:hAnsi="Times New Roman" w:cs="VNI-Times"/>
                <w:b/>
                <w:color w:val="000000" w:themeColor="text1"/>
                <w:sz w:val="22"/>
                <w:szCs w:val="22"/>
              </w:rPr>
              <w:t>Approval</w:t>
            </w:r>
          </w:p>
        </w:tc>
        <w:tc>
          <w:tcPr>
            <w:tcW w:w="2268" w:type="dxa"/>
            <w:gridSpan w:val="2"/>
            <w:tcBorders>
              <w:bottom w:val="single" w:sz="4" w:space="0" w:color="auto"/>
            </w:tcBorders>
            <w:vAlign w:val="center"/>
          </w:tcPr>
          <w:p w14:paraId="429D6ADA" w14:textId="12501257" w:rsidR="008E3D57" w:rsidRPr="005A3C73" w:rsidRDefault="00BE123C" w:rsidP="00A23B74">
            <w:pPr>
              <w:spacing w:before="120" w:line="264" w:lineRule="auto"/>
              <w:ind w:right="119"/>
              <w:jc w:val="center"/>
              <w:rPr>
                <w:rFonts w:ascii="Times New Roman" w:hAnsi="Times New Roman" w:cs="VNI-Times"/>
                <w:b/>
                <w:color w:val="000000" w:themeColor="text1"/>
                <w:sz w:val="22"/>
                <w:szCs w:val="22"/>
              </w:rPr>
            </w:pPr>
            <w:r>
              <w:rPr>
                <w:rFonts w:ascii="Times New Roman" w:hAnsi="Times New Roman" w:cs="VNI-Times"/>
                <w:b/>
                <w:color w:val="000000" w:themeColor="text1"/>
                <w:sz w:val="22"/>
                <w:szCs w:val="22"/>
              </w:rPr>
              <w:t>Disapproval</w:t>
            </w:r>
          </w:p>
        </w:tc>
        <w:tc>
          <w:tcPr>
            <w:tcW w:w="2232" w:type="dxa"/>
            <w:gridSpan w:val="2"/>
            <w:tcBorders>
              <w:bottom w:val="single" w:sz="4" w:space="0" w:color="auto"/>
            </w:tcBorders>
            <w:vAlign w:val="center"/>
          </w:tcPr>
          <w:p w14:paraId="551BEDDE" w14:textId="32017DE8" w:rsidR="008E3D57" w:rsidRPr="005A3C73" w:rsidRDefault="00BE123C" w:rsidP="00A23B74">
            <w:pPr>
              <w:spacing w:before="120" w:line="264" w:lineRule="auto"/>
              <w:ind w:right="119"/>
              <w:jc w:val="center"/>
              <w:rPr>
                <w:rFonts w:ascii="Times New Roman" w:hAnsi="Times New Roman" w:cs="VNI-Times"/>
                <w:b/>
                <w:color w:val="000000" w:themeColor="text1"/>
                <w:sz w:val="22"/>
                <w:szCs w:val="22"/>
              </w:rPr>
            </w:pPr>
            <w:r>
              <w:rPr>
                <w:rFonts w:ascii="Times New Roman" w:hAnsi="Times New Roman" w:cs="VNI-Times"/>
                <w:b/>
                <w:color w:val="000000" w:themeColor="text1"/>
                <w:sz w:val="22"/>
                <w:szCs w:val="22"/>
              </w:rPr>
              <w:t>Abstention</w:t>
            </w:r>
          </w:p>
        </w:tc>
        <w:tc>
          <w:tcPr>
            <w:tcW w:w="2213" w:type="dxa"/>
            <w:gridSpan w:val="2"/>
            <w:tcBorders>
              <w:bottom w:val="single" w:sz="4" w:space="0" w:color="auto"/>
            </w:tcBorders>
            <w:vAlign w:val="center"/>
          </w:tcPr>
          <w:p w14:paraId="090413DB" w14:textId="2874ADE8" w:rsidR="008E3D57" w:rsidRPr="005A3C73" w:rsidRDefault="00BE123C" w:rsidP="007B5D92">
            <w:pPr>
              <w:spacing w:before="120" w:line="264" w:lineRule="auto"/>
              <w:ind w:right="119"/>
              <w:jc w:val="center"/>
              <w:rPr>
                <w:rFonts w:ascii="Times New Roman" w:hAnsi="Times New Roman" w:cs="VNI-Times"/>
                <w:b/>
                <w:color w:val="000000" w:themeColor="text1"/>
                <w:sz w:val="19"/>
                <w:szCs w:val="19"/>
              </w:rPr>
            </w:pPr>
            <w:r>
              <w:rPr>
                <w:rFonts w:ascii="Times New Roman" w:hAnsi="Times New Roman" w:cs="VNI-Times"/>
                <w:b/>
                <w:color w:val="000000" w:themeColor="text1"/>
                <w:sz w:val="19"/>
                <w:szCs w:val="19"/>
              </w:rPr>
              <w:t>Invalid votes or no vote</w:t>
            </w:r>
          </w:p>
        </w:tc>
      </w:tr>
      <w:tr w:rsidR="005A3C73" w:rsidRPr="005A3C73" w14:paraId="7E47B23C" w14:textId="0DDBD2F2" w:rsidTr="004341F3">
        <w:trPr>
          <w:trHeight w:val="539"/>
          <w:tblHeader/>
        </w:trPr>
        <w:tc>
          <w:tcPr>
            <w:tcW w:w="426" w:type="dxa"/>
            <w:vMerge/>
            <w:vAlign w:val="center"/>
          </w:tcPr>
          <w:p w14:paraId="5E502347" w14:textId="77777777" w:rsidR="008E3D57" w:rsidRPr="005A3C73" w:rsidRDefault="008E3D57" w:rsidP="00340267">
            <w:pPr>
              <w:spacing w:before="120" w:line="264" w:lineRule="auto"/>
              <w:jc w:val="center"/>
              <w:rPr>
                <w:rFonts w:ascii="Times New Roman" w:hAnsi="Times New Roman" w:cs="VNI-Times"/>
                <w:b/>
                <w:color w:val="000000" w:themeColor="text1"/>
                <w:sz w:val="22"/>
                <w:szCs w:val="22"/>
              </w:rPr>
            </w:pPr>
          </w:p>
        </w:tc>
        <w:tc>
          <w:tcPr>
            <w:tcW w:w="1701" w:type="dxa"/>
            <w:vMerge/>
            <w:vAlign w:val="center"/>
          </w:tcPr>
          <w:p w14:paraId="436641BF" w14:textId="77777777" w:rsidR="008E3D57" w:rsidRPr="005A3C73" w:rsidRDefault="008E3D57" w:rsidP="008E3D57">
            <w:pPr>
              <w:spacing w:before="120" w:line="264" w:lineRule="auto"/>
              <w:ind w:right="119"/>
              <w:jc w:val="center"/>
              <w:rPr>
                <w:rFonts w:ascii="Times New Roman" w:hAnsi="Times New Roman" w:cs="VNI-Times"/>
                <w:b/>
                <w:color w:val="000000" w:themeColor="text1"/>
                <w:sz w:val="22"/>
                <w:szCs w:val="22"/>
              </w:rPr>
            </w:pPr>
          </w:p>
        </w:tc>
        <w:tc>
          <w:tcPr>
            <w:tcW w:w="1440" w:type="dxa"/>
            <w:tcBorders>
              <w:right w:val="dashed" w:sz="4" w:space="0" w:color="auto"/>
            </w:tcBorders>
            <w:vAlign w:val="center"/>
          </w:tcPr>
          <w:p w14:paraId="44F505E4" w14:textId="045DD203" w:rsidR="008E3D57" w:rsidRPr="005A3C73" w:rsidRDefault="00BE123C" w:rsidP="008E3D57">
            <w:pPr>
              <w:spacing w:before="120" w:line="264" w:lineRule="auto"/>
              <w:ind w:right="119"/>
              <w:jc w:val="center"/>
              <w:rPr>
                <w:rFonts w:ascii="Times New Roman" w:hAnsi="Times New Roman" w:cs="VNI-Times"/>
                <w:b/>
                <w:color w:val="000000" w:themeColor="text1"/>
                <w:sz w:val="22"/>
                <w:szCs w:val="22"/>
              </w:rPr>
            </w:pPr>
            <w:r>
              <w:rPr>
                <w:rFonts w:ascii="Times New Roman" w:hAnsi="Times New Roman" w:cs="VNI-Times"/>
                <w:b/>
                <w:color w:val="000000" w:themeColor="text1"/>
                <w:sz w:val="22"/>
                <w:szCs w:val="22"/>
              </w:rPr>
              <w:t>Number of shares</w:t>
            </w:r>
          </w:p>
        </w:tc>
        <w:tc>
          <w:tcPr>
            <w:tcW w:w="756" w:type="dxa"/>
            <w:tcBorders>
              <w:left w:val="dashed" w:sz="4" w:space="0" w:color="auto"/>
            </w:tcBorders>
            <w:vAlign w:val="center"/>
          </w:tcPr>
          <w:p w14:paraId="06EFDCF0" w14:textId="401F14EB" w:rsidR="008E3D57" w:rsidRPr="005A3C73" w:rsidRDefault="00BE123C" w:rsidP="008E3D57">
            <w:pPr>
              <w:spacing w:before="120" w:line="264" w:lineRule="auto"/>
              <w:ind w:right="119"/>
              <w:jc w:val="center"/>
              <w:rPr>
                <w:rFonts w:ascii="Times New Roman" w:hAnsi="Times New Roman" w:cs="VNI-Times"/>
                <w:b/>
                <w:color w:val="000000" w:themeColor="text1"/>
                <w:sz w:val="22"/>
                <w:szCs w:val="22"/>
              </w:rPr>
            </w:pPr>
            <w:r>
              <w:rPr>
                <w:rFonts w:ascii="Times New Roman" w:hAnsi="Times New Roman" w:cs="VNI-Times"/>
                <w:b/>
                <w:color w:val="000000" w:themeColor="text1"/>
                <w:sz w:val="22"/>
                <w:szCs w:val="22"/>
              </w:rPr>
              <w:t>Ratio (%)</w:t>
            </w:r>
          </w:p>
        </w:tc>
        <w:tc>
          <w:tcPr>
            <w:tcW w:w="1559" w:type="dxa"/>
            <w:tcBorders>
              <w:right w:val="dashed" w:sz="4" w:space="0" w:color="auto"/>
            </w:tcBorders>
            <w:vAlign w:val="center"/>
          </w:tcPr>
          <w:p w14:paraId="3AFBA640" w14:textId="56862FE8" w:rsidR="008E3D57" w:rsidRPr="005A3C73" w:rsidRDefault="00BE123C" w:rsidP="008E3D57">
            <w:pPr>
              <w:spacing w:before="120" w:line="264" w:lineRule="auto"/>
              <w:ind w:right="119"/>
              <w:jc w:val="center"/>
              <w:rPr>
                <w:rFonts w:ascii="Times New Roman" w:hAnsi="Times New Roman" w:cs="VNI-Times"/>
                <w:b/>
                <w:color w:val="000000" w:themeColor="text1"/>
                <w:sz w:val="22"/>
                <w:szCs w:val="22"/>
              </w:rPr>
            </w:pPr>
            <w:r>
              <w:rPr>
                <w:rFonts w:ascii="Times New Roman" w:hAnsi="Times New Roman" w:cs="VNI-Times"/>
                <w:b/>
                <w:color w:val="000000" w:themeColor="text1"/>
                <w:sz w:val="22"/>
                <w:szCs w:val="22"/>
              </w:rPr>
              <w:t>Number of shares</w:t>
            </w:r>
          </w:p>
        </w:tc>
        <w:tc>
          <w:tcPr>
            <w:tcW w:w="709" w:type="dxa"/>
            <w:tcBorders>
              <w:left w:val="dashed" w:sz="4" w:space="0" w:color="auto"/>
            </w:tcBorders>
            <w:vAlign w:val="center"/>
          </w:tcPr>
          <w:p w14:paraId="6325AE87" w14:textId="20EC75A5" w:rsidR="00700585" w:rsidRPr="005A3C73" w:rsidRDefault="00BE123C" w:rsidP="00700585">
            <w:pPr>
              <w:spacing w:before="120" w:line="264" w:lineRule="auto"/>
              <w:ind w:right="119"/>
              <w:jc w:val="center"/>
              <w:rPr>
                <w:rFonts w:ascii="Times New Roman" w:hAnsi="Times New Roman" w:cs="VNI-Times"/>
                <w:b/>
                <w:color w:val="000000" w:themeColor="text1"/>
                <w:sz w:val="22"/>
                <w:szCs w:val="22"/>
              </w:rPr>
            </w:pPr>
            <w:r>
              <w:rPr>
                <w:rFonts w:ascii="Times New Roman" w:hAnsi="Times New Roman" w:cs="VNI-Times"/>
                <w:b/>
                <w:color w:val="000000" w:themeColor="text1"/>
                <w:sz w:val="22"/>
                <w:szCs w:val="22"/>
              </w:rPr>
              <w:t>Ratio (%)</w:t>
            </w:r>
          </w:p>
        </w:tc>
        <w:tc>
          <w:tcPr>
            <w:tcW w:w="1531" w:type="dxa"/>
            <w:tcBorders>
              <w:bottom w:val="single" w:sz="4" w:space="0" w:color="auto"/>
              <w:right w:val="dashed" w:sz="4" w:space="0" w:color="auto"/>
            </w:tcBorders>
            <w:vAlign w:val="center"/>
          </w:tcPr>
          <w:p w14:paraId="37A5639C" w14:textId="1E4CFF06" w:rsidR="008E3D57" w:rsidRPr="005A3C73" w:rsidRDefault="00BE123C" w:rsidP="008E3D57">
            <w:pPr>
              <w:spacing w:before="120" w:line="264" w:lineRule="auto"/>
              <w:ind w:right="119"/>
              <w:jc w:val="center"/>
              <w:rPr>
                <w:rFonts w:ascii="Times New Roman" w:hAnsi="Times New Roman" w:cs="VNI-Times"/>
                <w:b/>
                <w:color w:val="000000" w:themeColor="text1"/>
                <w:sz w:val="22"/>
                <w:szCs w:val="22"/>
              </w:rPr>
            </w:pPr>
            <w:r>
              <w:rPr>
                <w:rFonts w:ascii="Times New Roman" w:hAnsi="Times New Roman" w:cs="VNI-Times"/>
                <w:b/>
                <w:color w:val="000000" w:themeColor="text1"/>
                <w:sz w:val="22"/>
                <w:szCs w:val="22"/>
              </w:rPr>
              <w:t>Number of shares</w:t>
            </w:r>
          </w:p>
        </w:tc>
        <w:tc>
          <w:tcPr>
            <w:tcW w:w="701" w:type="dxa"/>
            <w:tcBorders>
              <w:left w:val="dashed" w:sz="4" w:space="0" w:color="auto"/>
              <w:bottom w:val="single" w:sz="4" w:space="0" w:color="auto"/>
            </w:tcBorders>
            <w:vAlign w:val="center"/>
          </w:tcPr>
          <w:p w14:paraId="5EEB2718" w14:textId="0001513E" w:rsidR="008E3D57" w:rsidRPr="005A3C73" w:rsidRDefault="00BE123C" w:rsidP="008A7AF1">
            <w:pPr>
              <w:spacing w:before="120" w:line="264" w:lineRule="auto"/>
              <w:ind w:right="-14"/>
              <w:jc w:val="center"/>
              <w:rPr>
                <w:rFonts w:ascii="Times New Roman" w:hAnsi="Times New Roman" w:cs="VNI-Times"/>
                <w:b/>
                <w:color w:val="000000" w:themeColor="text1"/>
                <w:sz w:val="21"/>
                <w:szCs w:val="21"/>
              </w:rPr>
            </w:pPr>
            <w:r>
              <w:rPr>
                <w:rFonts w:ascii="Times New Roman" w:hAnsi="Times New Roman" w:cs="VNI-Times"/>
                <w:b/>
                <w:color w:val="000000" w:themeColor="text1"/>
                <w:sz w:val="21"/>
                <w:szCs w:val="21"/>
              </w:rPr>
              <w:t>Ratio (%)</w:t>
            </w:r>
          </w:p>
        </w:tc>
        <w:tc>
          <w:tcPr>
            <w:tcW w:w="1433" w:type="dxa"/>
            <w:tcBorders>
              <w:right w:val="dashed" w:sz="4" w:space="0" w:color="auto"/>
            </w:tcBorders>
            <w:vAlign w:val="center"/>
          </w:tcPr>
          <w:p w14:paraId="7AC98A88" w14:textId="56F9D0E9" w:rsidR="008E3D57" w:rsidRPr="005A3C73" w:rsidRDefault="00BE123C" w:rsidP="007B5D92">
            <w:pPr>
              <w:spacing w:before="120" w:line="264" w:lineRule="auto"/>
              <w:ind w:right="119"/>
              <w:jc w:val="center"/>
              <w:rPr>
                <w:rFonts w:ascii="Times New Roman" w:hAnsi="Times New Roman" w:cs="VNI-Times"/>
                <w:b/>
                <w:color w:val="000000" w:themeColor="text1"/>
                <w:sz w:val="22"/>
                <w:szCs w:val="22"/>
              </w:rPr>
            </w:pPr>
            <w:r>
              <w:rPr>
                <w:rFonts w:ascii="Times New Roman" w:hAnsi="Times New Roman" w:cs="VNI-Times"/>
                <w:b/>
                <w:color w:val="000000" w:themeColor="text1"/>
                <w:sz w:val="22"/>
                <w:szCs w:val="22"/>
              </w:rPr>
              <w:t>Number of shares</w:t>
            </w:r>
          </w:p>
        </w:tc>
        <w:tc>
          <w:tcPr>
            <w:tcW w:w="780" w:type="dxa"/>
            <w:tcBorders>
              <w:left w:val="dashed" w:sz="4" w:space="0" w:color="auto"/>
            </w:tcBorders>
            <w:vAlign w:val="center"/>
          </w:tcPr>
          <w:p w14:paraId="45384D74" w14:textId="4216950E" w:rsidR="008E3D57" w:rsidRPr="005A3C73" w:rsidRDefault="00BE123C" w:rsidP="007B5D92">
            <w:pPr>
              <w:spacing w:before="120" w:line="264" w:lineRule="auto"/>
              <w:ind w:right="119"/>
              <w:jc w:val="center"/>
              <w:rPr>
                <w:rFonts w:ascii="Times New Roman" w:hAnsi="Times New Roman" w:cs="VNI-Times"/>
                <w:b/>
                <w:color w:val="000000" w:themeColor="text1"/>
                <w:sz w:val="22"/>
                <w:szCs w:val="22"/>
              </w:rPr>
            </w:pPr>
            <w:r>
              <w:rPr>
                <w:rFonts w:ascii="Times New Roman" w:hAnsi="Times New Roman" w:cs="VNI-Times"/>
                <w:b/>
                <w:color w:val="000000" w:themeColor="text1"/>
                <w:sz w:val="22"/>
                <w:szCs w:val="22"/>
              </w:rPr>
              <w:t>Ratio (%)</w:t>
            </w:r>
          </w:p>
        </w:tc>
      </w:tr>
      <w:bookmarkEnd w:id="1"/>
      <w:tr w:rsidR="005A3C73" w:rsidRPr="005A3C73" w14:paraId="7CD16663" w14:textId="6B010159" w:rsidTr="007B5D92">
        <w:tc>
          <w:tcPr>
            <w:tcW w:w="426" w:type="dxa"/>
            <w:vAlign w:val="center"/>
          </w:tcPr>
          <w:p w14:paraId="711B759B" w14:textId="68F82A73" w:rsidR="00A50FF6" w:rsidRPr="005A3C73" w:rsidRDefault="00A50FF6" w:rsidP="00CB1B6A">
            <w:pPr>
              <w:spacing w:before="50" w:after="50"/>
              <w:jc w:val="center"/>
              <w:rPr>
                <w:rFonts w:ascii="Times New Roman" w:hAnsi="Times New Roman"/>
                <w:color w:val="000000" w:themeColor="text1"/>
                <w:sz w:val="21"/>
                <w:szCs w:val="21"/>
              </w:rPr>
            </w:pPr>
            <w:r w:rsidRPr="005A3C73">
              <w:rPr>
                <w:rFonts w:ascii="Times New Roman" w:hAnsi="Times New Roman"/>
                <w:color w:val="000000" w:themeColor="text1"/>
                <w:sz w:val="21"/>
                <w:szCs w:val="21"/>
              </w:rPr>
              <w:t>1</w:t>
            </w:r>
          </w:p>
        </w:tc>
        <w:tc>
          <w:tcPr>
            <w:tcW w:w="1701" w:type="dxa"/>
            <w:vAlign w:val="center"/>
          </w:tcPr>
          <w:p w14:paraId="166E7144" w14:textId="69C23854" w:rsidR="00A50FF6" w:rsidRPr="005A3C73" w:rsidRDefault="00BE123C" w:rsidP="00CB1B6A">
            <w:pPr>
              <w:spacing w:before="50" w:after="50"/>
              <w:ind w:right="119"/>
              <w:jc w:val="center"/>
              <w:rPr>
                <w:rFonts w:ascii="Times New Roman" w:hAnsi="Times New Roman"/>
                <w:bCs/>
                <w:color w:val="000000" w:themeColor="text1"/>
                <w:sz w:val="21"/>
                <w:szCs w:val="21"/>
              </w:rPr>
            </w:pPr>
            <w:r>
              <w:rPr>
                <w:rFonts w:ascii="Times New Roman" w:hAnsi="Times New Roman"/>
                <w:bCs/>
                <w:color w:val="000000" w:themeColor="text1"/>
                <w:sz w:val="21"/>
                <w:szCs w:val="21"/>
              </w:rPr>
              <w:t>Proposal on amendments and supplements to the Charter on Organization and Operation of Southern Airports Services Joint Stock Company</w:t>
            </w:r>
            <w:r w:rsidR="003F6991" w:rsidRPr="005A3C73">
              <w:rPr>
                <w:rFonts w:ascii="Times New Roman" w:hAnsi="Times New Roman"/>
                <w:bCs/>
                <w:color w:val="000000" w:themeColor="text1"/>
                <w:sz w:val="21"/>
                <w:szCs w:val="21"/>
              </w:rPr>
              <w:t xml:space="preserve"> </w:t>
            </w:r>
          </w:p>
        </w:tc>
        <w:tc>
          <w:tcPr>
            <w:tcW w:w="1440" w:type="dxa"/>
            <w:tcBorders>
              <w:right w:val="dashed" w:sz="4" w:space="0" w:color="auto"/>
            </w:tcBorders>
            <w:vAlign w:val="center"/>
          </w:tcPr>
          <w:p w14:paraId="25FC08C8" w14:textId="7B17ECA4" w:rsidR="00A50FF6" w:rsidRPr="005A3C73" w:rsidRDefault="00A50FF6" w:rsidP="00CB1B6A">
            <w:pPr>
              <w:spacing w:before="50" w:after="50"/>
              <w:jc w:val="center"/>
              <w:rPr>
                <w:rFonts w:ascii="Times New Roman" w:hAnsi="Times New Roman" w:cs="VNI-Times"/>
                <w:color w:val="000000" w:themeColor="text1"/>
                <w:sz w:val="22"/>
                <w:szCs w:val="22"/>
              </w:rPr>
            </w:pPr>
          </w:p>
        </w:tc>
        <w:tc>
          <w:tcPr>
            <w:tcW w:w="756" w:type="dxa"/>
            <w:tcBorders>
              <w:left w:val="dashed" w:sz="4" w:space="0" w:color="auto"/>
            </w:tcBorders>
            <w:vAlign w:val="center"/>
          </w:tcPr>
          <w:p w14:paraId="50E9BAA5" w14:textId="5FDE4789" w:rsidR="00A50FF6" w:rsidRPr="005A3C73" w:rsidRDefault="00A50FF6" w:rsidP="00CB1B6A">
            <w:pPr>
              <w:spacing w:before="50" w:after="50"/>
              <w:jc w:val="center"/>
              <w:rPr>
                <w:rFonts w:ascii="Times New Roman" w:hAnsi="Times New Roman" w:cs="VNI-Times"/>
                <w:color w:val="000000" w:themeColor="text1"/>
                <w:sz w:val="21"/>
                <w:szCs w:val="21"/>
              </w:rPr>
            </w:pPr>
          </w:p>
        </w:tc>
        <w:tc>
          <w:tcPr>
            <w:tcW w:w="1559" w:type="dxa"/>
            <w:tcBorders>
              <w:right w:val="dashed" w:sz="4" w:space="0" w:color="auto"/>
            </w:tcBorders>
            <w:vAlign w:val="center"/>
          </w:tcPr>
          <w:p w14:paraId="31AA2B8D" w14:textId="3D5B017D" w:rsidR="00A50FF6" w:rsidRPr="005A3C73" w:rsidRDefault="00A50FF6" w:rsidP="00CB1B6A">
            <w:pPr>
              <w:spacing w:before="50" w:after="50"/>
              <w:jc w:val="center"/>
              <w:rPr>
                <w:rFonts w:ascii="Times New Roman" w:hAnsi="Times New Roman" w:cs="VNI-Times"/>
                <w:color w:val="000000" w:themeColor="text1"/>
                <w:sz w:val="21"/>
                <w:szCs w:val="21"/>
              </w:rPr>
            </w:pPr>
          </w:p>
        </w:tc>
        <w:tc>
          <w:tcPr>
            <w:tcW w:w="709" w:type="dxa"/>
            <w:tcBorders>
              <w:left w:val="dashed" w:sz="4" w:space="0" w:color="auto"/>
            </w:tcBorders>
            <w:vAlign w:val="center"/>
          </w:tcPr>
          <w:p w14:paraId="6855915E" w14:textId="6754E6DC" w:rsidR="00A50FF6" w:rsidRPr="005A3C73" w:rsidRDefault="00A50FF6" w:rsidP="00CB1B6A">
            <w:pPr>
              <w:spacing w:before="50" w:after="50"/>
              <w:ind w:right="-6"/>
              <w:jc w:val="center"/>
              <w:rPr>
                <w:rFonts w:ascii="Times New Roman" w:hAnsi="Times New Roman" w:cs="VNI-Times"/>
                <w:color w:val="000000" w:themeColor="text1"/>
                <w:sz w:val="21"/>
                <w:szCs w:val="21"/>
              </w:rPr>
            </w:pPr>
          </w:p>
        </w:tc>
        <w:tc>
          <w:tcPr>
            <w:tcW w:w="1531" w:type="dxa"/>
            <w:tcBorders>
              <w:top w:val="single" w:sz="4" w:space="0" w:color="auto"/>
              <w:bottom w:val="single" w:sz="4" w:space="0" w:color="auto"/>
              <w:right w:val="dashed" w:sz="4" w:space="0" w:color="auto"/>
            </w:tcBorders>
            <w:vAlign w:val="center"/>
          </w:tcPr>
          <w:p w14:paraId="35B6B87D" w14:textId="3F296694" w:rsidR="00A50FF6" w:rsidRPr="005A3C73" w:rsidRDefault="00A50FF6" w:rsidP="00CB1B6A">
            <w:pPr>
              <w:spacing w:before="50" w:after="50"/>
              <w:ind w:right="34"/>
              <w:jc w:val="center"/>
              <w:rPr>
                <w:rFonts w:ascii="Times New Roman" w:hAnsi="Times New Roman" w:cs="VNI-Times"/>
                <w:color w:val="000000" w:themeColor="text1"/>
                <w:sz w:val="21"/>
                <w:szCs w:val="21"/>
              </w:rPr>
            </w:pPr>
          </w:p>
        </w:tc>
        <w:tc>
          <w:tcPr>
            <w:tcW w:w="701" w:type="dxa"/>
            <w:tcBorders>
              <w:top w:val="single" w:sz="4" w:space="0" w:color="auto"/>
              <w:left w:val="dashed" w:sz="4" w:space="0" w:color="auto"/>
              <w:bottom w:val="single" w:sz="4" w:space="0" w:color="auto"/>
            </w:tcBorders>
            <w:vAlign w:val="center"/>
          </w:tcPr>
          <w:p w14:paraId="3DD0581F" w14:textId="325121BF" w:rsidR="00A50FF6" w:rsidRPr="005A3C73" w:rsidRDefault="00A50FF6" w:rsidP="00CB1B6A">
            <w:pPr>
              <w:spacing w:before="50" w:after="50"/>
              <w:jc w:val="center"/>
              <w:rPr>
                <w:rFonts w:ascii="Times New Roman" w:hAnsi="Times New Roman" w:cs="VNI-Times"/>
                <w:color w:val="000000" w:themeColor="text1"/>
                <w:sz w:val="21"/>
                <w:szCs w:val="21"/>
              </w:rPr>
            </w:pPr>
          </w:p>
        </w:tc>
        <w:tc>
          <w:tcPr>
            <w:tcW w:w="1433" w:type="dxa"/>
            <w:tcBorders>
              <w:right w:val="dashed" w:sz="4" w:space="0" w:color="auto"/>
            </w:tcBorders>
            <w:vAlign w:val="center"/>
          </w:tcPr>
          <w:p w14:paraId="14186D67" w14:textId="6D885807" w:rsidR="00A50FF6" w:rsidRPr="005A3C73" w:rsidRDefault="00A50FF6" w:rsidP="00CB1B6A">
            <w:pPr>
              <w:spacing w:before="50" w:after="50"/>
              <w:jc w:val="center"/>
              <w:rPr>
                <w:rFonts w:ascii="Times New Roman" w:hAnsi="Times New Roman" w:cs="VNI-Times"/>
                <w:color w:val="000000" w:themeColor="text1"/>
                <w:sz w:val="21"/>
                <w:szCs w:val="21"/>
              </w:rPr>
            </w:pPr>
          </w:p>
        </w:tc>
        <w:tc>
          <w:tcPr>
            <w:tcW w:w="780" w:type="dxa"/>
            <w:tcBorders>
              <w:left w:val="dashed" w:sz="4" w:space="0" w:color="auto"/>
            </w:tcBorders>
            <w:vAlign w:val="center"/>
          </w:tcPr>
          <w:p w14:paraId="209DABD2" w14:textId="22A5F4DD" w:rsidR="00A50FF6" w:rsidRPr="005A3C73" w:rsidRDefault="00A50FF6" w:rsidP="00CB1B6A">
            <w:pPr>
              <w:spacing w:before="50" w:after="50"/>
              <w:jc w:val="center"/>
              <w:rPr>
                <w:rFonts w:ascii="Times New Roman" w:hAnsi="Times New Roman" w:cs="VNI-Times"/>
                <w:color w:val="000000" w:themeColor="text1"/>
                <w:sz w:val="21"/>
                <w:szCs w:val="21"/>
              </w:rPr>
            </w:pPr>
          </w:p>
        </w:tc>
      </w:tr>
      <w:tr w:rsidR="005A3C73" w:rsidRPr="005A3C73" w14:paraId="7DC37F4A" w14:textId="3FBB8064" w:rsidTr="007B5D92">
        <w:tc>
          <w:tcPr>
            <w:tcW w:w="426" w:type="dxa"/>
            <w:vAlign w:val="center"/>
          </w:tcPr>
          <w:p w14:paraId="496C5F7C" w14:textId="13816B07" w:rsidR="00E11289" w:rsidRPr="005A3C73" w:rsidRDefault="00E11289" w:rsidP="00E11289">
            <w:pPr>
              <w:spacing w:before="50" w:after="50"/>
              <w:jc w:val="center"/>
              <w:rPr>
                <w:rFonts w:ascii="Times New Roman" w:hAnsi="Times New Roman" w:cs="VNI-Times"/>
                <w:color w:val="000000" w:themeColor="text1"/>
                <w:sz w:val="21"/>
                <w:szCs w:val="21"/>
              </w:rPr>
            </w:pPr>
            <w:r w:rsidRPr="005A3C73">
              <w:rPr>
                <w:rFonts w:ascii="Times New Roman" w:hAnsi="Times New Roman" w:cs="VNI-Times"/>
                <w:color w:val="000000" w:themeColor="text1"/>
                <w:sz w:val="21"/>
                <w:szCs w:val="21"/>
              </w:rPr>
              <w:t>2</w:t>
            </w:r>
          </w:p>
        </w:tc>
        <w:tc>
          <w:tcPr>
            <w:tcW w:w="1701" w:type="dxa"/>
            <w:vAlign w:val="center"/>
          </w:tcPr>
          <w:p w14:paraId="0851EEF6" w14:textId="70ED6449" w:rsidR="00E11289" w:rsidRPr="005A3C73" w:rsidRDefault="00BE123C" w:rsidP="00E11289">
            <w:pPr>
              <w:spacing w:before="50" w:after="50"/>
              <w:ind w:right="119"/>
              <w:jc w:val="center"/>
              <w:rPr>
                <w:rFonts w:ascii="Times New Roman" w:hAnsi="Times New Roman"/>
                <w:bCs/>
                <w:color w:val="000000" w:themeColor="text1"/>
                <w:sz w:val="21"/>
                <w:szCs w:val="21"/>
              </w:rPr>
            </w:pPr>
            <w:r>
              <w:rPr>
                <w:rFonts w:ascii="Times New Roman" w:hAnsi="Times New Roman"/>
                <w:bCs/>
                <w:color w:val="000000" w:themeColor="text1"/>
                <w:sz w:val="21"/>
                <w:szCs w:val="21"/>
              </w:rPr>
              <w:t>Proposal on amendments and supplements to the Internal Regulations on Corporate Governance of Southern Airports Services Joint Stock Company</w:t>
            </w:r>
          </w:p>
        </w:tc>
        <w:tc>
          <w:tcPr>
            <w:tcW w:w="1440" w:type="dxa"/>
            <w:tcBorders>
              <w:right w:val="dashed" w:sz="4" w:space="0" w:color="auto"/>
            </w:tcBorders>
            <w:vAlign w:val="center"/>
          </w:tcPr>
          <w:p w14:paraId="4A4904BF" w14:textId="6D6B4BA0" w:rsidR="00E11289" w:rsidRPr="005A3C73" w:rsidRDefault="00E11289" w:rsidP="00E11289">
            <w:pPr>
              <w:spacing w:before="50" w:after="50"/>
              <w:ind w:right="119"/>
              <w:jc w:val="center"/>
              <w:rPr>
                <w:rFonts w:ascii="Times New Roman" w:hAnsi="Times New Roman" w:cs="VNI-Times"/>
                <w:color w:val="000000" w:themeColor="text1"/>
                <w:sz w:val="21"/>
                <w:szCs w:val="21"/>
              </w:rPr>
            </w:pPr>
          </w:p>
        </w:tc>
        <w:tc>
          <w:tcPr>
            <w:tcW w:w="756" w:type="dxa"/>
            <w:tcBorders>
              <w:left w:val="dashed" w:sz="4" w:space="0" w:color="auto"/>
            </w:tcBorders>
            <w:vAlign w:val="center"/>
          </w:tcPr>
          <w:p w14:paraId="6E47E1C2" w14:textId="484138CD" w:rsidR="00E11289" w:rsidRPr="005A3C73" w:rsidRDefault="00E11289" w:rsidP="00E11289">
            <w:pPr>
              <w:spacing w:before="50" w:after="50"/>
              <w:jc w:val="center"/>
              <w:rPr>
                <w:rFonts w:ascii="Times New Roman" w:hAnsi="Times New Roman" w:cs="VNI-Times"/>
                <w:color w:val="000000" w:themeColor="text1"/>
                <w:sz w:val="16"/>
                <w:szCs w:val="16"/>
              </w:rPr>
            </w:pPr>
          </w:p>
        </w:tc>
        <w:tc>
          <w:tcPr>
            <w:tcW w:w="1559" w:type="dxa"/>
            <w:tcBorders>
              <w:right w:val="dashed" w:sz="4" w:space="0" w:color="auto"/>
            </w:tcBorders>
            <w:vAlign w:val="center"/>
          </w:tcPr>
          <w:p w14:paraId="56ACCF87" w14:textId="53AF808D" w:rsidR="00E11289" w:rsidRPr="005A3C73" w:rsidRDefault="00E11289" w:rsidP="00E11289">
            <w:pPr>
              <w:spacing w:before="50" w:after="50"/>
              <w:ind w:right="119"/>
              <w:jc w:val="center"/>
              <w:rPr>
                <w:rFonts w:ascii="Times New Roman" w:hAnsi="Times New Roman" w:cs="VNI-Times"/>
                <w:color w:val="000000" w:themeColor="text1"/>
                <w:sz w:val="21"/>
                <w:szCs w:val="21"/>
              </w:rPr>
            </w:pPr>
          </w:p>
        </w:tc>
        <w:tc>
          <w:tcPr>
            <w:tcW w:w="709" w:type="dxa"/>
            <w:tcBorders>
              <w:left w:val="dashed" w:sz="4" w:space="0" w:color="auto"/>
            </w:tcBorders>
            <w:vAlign w:val="center"/>
          </w:tcPr>
          <w:p w14:paraId="3EA25837" w14:textId="47A18A3C" w:rsidR="00E11289" w:rsidRPr="005A3C73" w:rsidRDefault="00E11289" w:rsidP="00E11289">
            <w:pPr>
              <w:spacing w:before="50" w:after="50"/>
              <w:ind w:right="119"/>
              <w:jc w:val="center"/>
              <w:rPr>
                <w:rFonts w:ascii="Times New Roman" w:hAnsi="Times New Roman" w:cs="VNI-Times"/>
                <w:color w:val="000000" w:themeColor="text1"/>
                <w:sz w:val="21"/>
                <w:szCs w:val="21"/>
              </w:rPr>
            </w:pPr>
          </w:p>
        </w:tc>
        <w:tc>
          <w:tcPr>
            <w:tcW w:w="1531" w:type="dxa"/>
            <w:tcBorders>
              <w:top w:val="single" w:sz="4" w:space="0" w:color="auto"/>
              <w:bottom w:val="single" w:sz="4" w:space="0" w:color="auto"/>
              <w:right w:val="dashed" w:sz="4" w:space="0" w:color="auto"/>
            </w:tcBorders>
            <w:vAlign w:val="center"/>
          </w:tcPr>
          <w:p w14:paraId="751F1E94" w14:textId="1B40FD9C" w:rsidR="00E11289" w:rsidRPr="005A3C73" w:rsidRDefault="00E11289" w:rsidP="00E11289">
            <w:pPr>
              <w:spacing w:before="50" w:after="50"/>
              <w:ind w:right="119"/>
              <w:jc w:val="center"/>
              <w:rPr>
                <w:rFonts w:ascii="Times New Roman" w:hAnsi="Times New Roman" w:cs="VNI-Times"/>
                <w:color w:val="000000" w:themeColor="text1"/>
                <w:sz w:val="21"/>
                <w:szCs w:val="21"/>
              </w:rPr>
            </w:pPr>
          </w:p>
        </w:tc>
        <w:tc>
          <w:tcPr>
            <w:tcW w:w="701" w:type="dxa"/>
            <w:tcBorders>
              <w:top w:val="single" w:sz="4" w:space="0" w:color="auto"/>
              <w:left w:val="dashed" w:sz="4" w:space="0" w:color="auto"/>
              <w:bottom w:val="single" w:sz="4" w:space="0" w:color="auto"/>
            </w:tcBorders>
            <w:vAlign w:val="center"/>
          </w:tcPr>
          <w:p w14:paraId="45E5037C" w14:textId="274E0D09" w:rsidR="00E11289" w:rsidRPr="005A3C73" w:rsidRDefault="00E11289" w:rsidP="00E11289">
            <w:pPr>
              <w:spacing w:before="50" w:after="50"/>
              <w:jc w:val="center"/>
              <w:rPr>
                <w:rFonts w:ascii="Times New Roman" w:hAnsi="Times New Roman" w:cs="VNI-Times"/>
                <w:color w:val="000000" w:themeColor="text1"/>
                <w:sz w:val="16"/>
                <w:szCs w:val="16"/>
              </w:rPr>
            </w:pPr>
          </w:p>
        </w:tc>
        <w:tc>
          <w:tcPr>
            <w:tcW w:w="1433" w:type="dxa"/>
            <w:tcBorders>
              <w:right w:val="dashed" w:sz="4" w:space="0" w:color="auto"/>
            </w:tcBorders>
            <w:vAlign w:val="center"/>
          </w:tcPr>
          <w:p w14:paraId="3C011734" w14:textId="7856D10E" w:rsidR="00E11289" w:rsidRPr="005A3C73" w:rsidRDefault="00E11289" w:rsidP="00E11289">
            <w:pPr>
              <w:spacing w:before="50" w:after="50"/>
              <w:ind w:right="119"/>
              <w:jc w:val="center"/>
              <w:rPr>
                <w:rFonts w:ascii="Times New Roman" w:hAnsi="Times New Roman" w:cs="VNI-Times"/>
                <w:color w:val="000000" w:themeColor="text1"/>
                <w:sz w:val="21"/>
                <w:szCs w:val="21"/>
              </w:rPr>
            </w:pPr>
          </w:p>
        </w:tc>
        <w:tc>
          <w:tcPr>
            <w:tcW w:w="780" w:type="dxa"/>
            <w:tcBorders>
              <w:left w:val="dashed" w:sz="4" w:space="0" w:color="auto"/>
            </w:tcBorders>
            <w:vAlign w:val="center"/>
          </w:tcPr>
          <w:p w14:paraId="1739598B" w14:textId="359F0E88" w:rsidR="00E11289" w:rsidRPr="005A3C73" w:rsidRDefault="00E11289" w:rsidP="00E11289">
            <w:pPr>
              <w:spacing w:before="50" w:after="50"/>
              <w:ind w:right="119"/>
              <w:jc w:val="center"/>
              <w:rPr>
                <w:rFonts w:ascii="Times New Roman" w:hAnsi="Times New Roman" w:cs="VNI-Times"/>
                <w:color w:val="000000" w:themeColor="text1"/>
                <w:sz w:val="21"/>
                <w:szCs w:val="21"/>
              </w:rPr>
            </w:pPr>
          </w:p>
        </w:tc>
      </w:tr>
      <w:tr w:rsidR="005A3C73" w:rsidRPr="005A3C73" w14:paraId="21917A96" w14:textId="33789B91" w:rsidTr="007B5D92">
        <w:tc>
          <w:tcPr>
            <w:tcW w:w="426" w:type="dxa"/>
            <w:vAlign w:val="center"/>
          </w:tcPr>
          <w:p w14:paraId="0D830827" w14:textId="66F39893" w:rsidR="00E11289" w:rsidRPr="005A3C73" w:rsidRDefault="00E11289" w:rsidP="00E11289">
            <w:pPr>
              <w:spacing w:before="50" w:after="50"/>
              <w:jc w:val="center"/>
              <w:rPr>
                <w:rFonts w:ascii="Times New Roman" w:hAnsi="Times New Roman" w:cs="VNI-Times"/>
                <w:color w:val="000000" w:themeColor="text1"/>
                <w:sz w:val="21"/>
                <w:szCs w:val="21"/>
              </w:rPr>
            </w:pPr>
            <w:r w:rsidRPr="005A3C73">
              <w:rPr>
                <w:rFonts w:ascii="Times New Roman" w:hAnsi="Times New Roman" w:cs="VNI-Times"/>
                <w:color w:val="000000" w:themeColor="text1"/>
                <w:sz w:val="21"/>
                <w:szCs w:val="21"/>
              </w:rPr>
              <w:t>3</w:t>
            </w:r>
          </w:p>
        </w:tc>
        <w:tc>
          <w:tcPr>
            <w:tcW w:w="1701" w:type="dxa"/>
            <w:vAlign w:val="center"/>
          </w:tcPr>
          <w:p w14:paraId="4FF73284" w14:textId="07E373DB" w:rsidR="00E11289" w:rsidRPr="005A3C73" w:rsidRDefault="00BE123C" w:rsidP="00E11289">
            <w:pPr>
              <w:spacing w:before="50" w:after="50"/>
              <w:ind w:right="119"/>
              <w:jc w:val="center"/>
              <w:rPr>
                <w:rFonts w:ascii="Times New Roman" w:hAnsi="Times New Roman"/>
                <w:bCs/>
                <w:color w:val="000000" w:themeColor="text1"/>
                <w:sz w:val="21"/>
                <w:szCs w:val="21"/>
              </w:rPr>
            </w:pPr>
            <w:r>
              <w:rPr>
                <w:rFonts w:ascii="Times New Roman" w:hAnsi="Times New Roman"/>
                <w:bCs/>
                <w:color w:val="000000" w:themeColor="text1"/>
                <w:sz w:val="21"/>
                <w:szCs w:val="21"/>
              </w:rPr>
              <w:t>Proposal on amendments and supplements to the Operating Regulations of the Board of Directors</w:t>
            </w:r>
          </w:p>
        </w:tc>
        <w:tc>
          <w:tcPr>
            <w:tcW w:w="1440" w:type="dxa"/>
            <w:tcBorders>
              <w:right w:val="dashed" w:sz="4" w:space="0" w:color="auto"/>
            </w:tcBorders>
            <w:vAlign w:val="center"/>
          </w:tcPr>
          <w:p w14:paraId="5959DCE0" w14:textId="092CFE19" w:rsidR="00E11289" w:rsidRPr="005A3C73" w:rsidRDefault="00E11289" w:rsidP="00E11289">
            <w:pPr>
              <w:spacing w:before="50" w:after="50"/>
              <w:ind w:right="119"/>
              <w:jc w:val="center"/>
              <w:rPr>
                <w:rFonts w:ascii="Times New Roman" w:hAnsi="Times New Roman" w:cs="VNI-Times"/>
                <w:color w:val="000000" w:themeColor="text1"/>
                <w:sz w:val="21"/>
                <w:szCs w:val="21"/>
              </w:rPr>
            </w:pPr>
          </w:p>
        </w:tc>
        <w:tc>
          <w:tcPr>
            <w:tcW w:w="756" w:type="dxa"/>
            <w:tcBorders>
              <w:left w:val="dashed" w:sz="4" w:space="0" w:color="auto"/>
            </w:tcBorders>
            <w:vAlign w:val="center"/>
          </w:tcPr>
          <w:p w14:paraId="677B5EEE" w14:textId="1E1CAE98" w:rsidR="00E11289" w:rsidRPr="005A3C73" w:rsidRDefault="00E11289" w:rsidP="00E11289">
            <w:pPr>
              <w:spacing w:before="50" w:after="50"/>
              <w:jc w:val="center"/>
              <w:rPr>
                <w:rFonts w:ascii="Times New Roman" w:hAnsi="Times New Roman" w:cs="VNI-Times"/>
                <w:color w:val="000000" w:themeColor="text1"/>
                <w:sz w:val="16"/>
                <w:szCs w:val="16"/>
              </w:rPr>
            </w:pPr>
          </w:p>
        </w:tc>
        <w:tc>
          <w:tcPr>
            <w:tcW w:w="1559" w:type="dxa"/>
            <w:tcBorders>
              <w:right w:val="dashed" w:sz="4" w:space="0" w:color="auto"/>
            </w:tcBorders>
            <w:vAlign w:val="center"/>
          </w:tcPr>
          <w:p w14:paraId="02F5BD56" w14:textId="0EE378E4" w:rsidR="00E11289" w:rsidRPr="005A3C73" w:rsidRDefault="00E11289" w:rsidP="00E11289">
            <w:pPr>
              <w:spacing w:before="50" w:after="50"/>
              <w:ind w:right="119"/>
              <w:jc w:val="center"/>
              <w:rPr>
                <w:rFonts w:ascii="Times New Roman" w:hAnsi="Times New Roman" w:cs="VNI-Times"/>
                <w:color w:val="000000" w:themeColor="text1"/>
                <w:sz w:val="21"/>
                <w:szCs w:val="21"/>
              </w:rPr>
            </w:pPr>
          </w:p>
        </w:tc>
        <w:tc>
          <w:tcPr>
            <w:tcW w:w="709" w:type="dxa"/>
            <w:tcBorders>
              <w:left w:val="dashed" w:sz="4" w:space="0" w:color="auto"/>
            </w:tcBorders>
            <w:vAlign w:val="center"/>
          </w:tcPr>
          <w:p w14:paraId="286D3CCC" w14:textId="31FD4868" w:rsidR="00E11289" w:rsidRPr="005A3C73" w:rsidRDefault="00E11289" w:rsidP="00E11289">
            <w:pPr>
              <w:spacing w:before="50" w:after="50"/>
              <w:ind w:right="119"/>
              <w:jc w:val="center"/>
              <w:rPr>
                <w:rFonts w:ascii="Times New Roman" w:hAnsi="Times New Roman" w:cs="VNI-Times"/>
                <w:color w:val="000000" w:themeColor="text1"/>
                <w:sz w:val="21"/>
                <w:szCs w:val="21"/>
              </w:rPr>
            </w:pPr>
          </w:p>
        </w:tc>
        <w:tc>
          <w:tcPr>
            <w:tcW w:w="1531" w:type="dxa"/>
            <w:tcBorders>
              <w:top w:val="single" w:sz="4" w:space="0" w:color="auto"/>
              <w:bottom w:val="single" w:sz="4" w:space="0" w:color="auto"/>
              <w:right w:val="dashed" w:sz="4" w:space="0" w:color="auto"/>
            </w:tcBorders>
            <w:vAlign w:val="center"/>
          </w:tcPr>
          <w:p w14:paraId="01C22C91" w14:textId="5CCF7ED1" w:rsidR="00E11289" w:rsidRPr="005A3C73" w:rsidRDefault="00E11289" w:rsidP="00E11289">
            <w:pPr>
              <w:spacing w:before="50" w:after="50"/>
              <w:ind w:right="119"/>
              <w:jc w:val="center"/>
              <w:rPr>
                <w:rFonts w:ascii="Times New Roman" w:hAnsi="Times New Roman" w:cs="VNI-Times"/>
                <w:color w:val="000000" w:themeColor="text1"/>
                <w:sz w:val="21"/>
                <w:szCs w:val="21"/>
              </w:rPr>
            </w:pPr>
          </w:p>
        </w:tc>
        <w:tc>
          <w:tcPr>
            <w:tcW w:w="701" w:type="dxa"/>
            <w:tcBorders>
              <w:top w:val="single" w:sz="4" w:space="0" w:color="auto"/>
              <w:left w:val="dashed" w:sz="4" w:space="0" w:color="auto"/>
              <w:bottom w:val="single" w:sz="4" w:space="0" w:color="auto"/>
            </w:tcBorders>
            <w:vAlign w:val="center"/>
          </w:tcPr>
          <w:p w14:paraId="1134619D" w14:textId="1F410B3E" w:rsidR="00E11289" w:rsidRPr="005A3C73" w:rsidRDefault="00E11289" w:rsidP="00E11289">
            <w:pPr>
              <w:spacing w:before="50" w:after="50"/>
              <w:jc w:val="center"/>
              <w:rPr>
                <w:rFonts w:ascii="Times New Roman" w:hAnsi="Times New Roman" w:cs="VNI-Times"/>
                <w:color w:val="000000" w:themeColor="text1"/>
                <w:sz w:val="16"/>
                <w:szCs w:val="16"/>
              </w:rPr>
            </w:pPr>
          </w:p>
        </w:tc>
        <w:tc>
          <w:tcPr>
            <w:tcW w:w="1433" w:type="dxa"/>
            <w:tcBorders>
              <w:right w:val="dashed" w:sz="4" w:space="0" w:color="auto"/>
            </w:tcBorders>
            <w:vAlign w:val="center"/>
          </w:tcPr>
          <w:p w14:paraId="6D6DF43E" w14:textId="1D5911E8" w:rsidR="00E11289" w:rsidRPr="005A3C73" w:rsidRDefault="00E11289" w:rsidP="00E11289">
            <w:pPr>
              <w:spacing w:before="50" w:after="50"/>
              <w:ind w:right="119"/>
              <w:jc w:val="center"/>
              <w:rPr>
                <w:rFonts w:ascii="Times New Roman" w:hAnsi="Times New Roman" w:cs="VNI-Times"/>
                <w:color w:val="000000" w:themeColor="text1"/>
                <w:sz w:val="21"/>
                <w:szCs w:val="21"/>
              </w:rPr>
            </w:pPr>
          </w:p>
        </w:tc>
        <w:tc>
          <w:tcPr>
            <w:tcW w:w="780" w:type="dxa"/>
            <w:tcBorders>
              <w:left w:val="dashed" w:sz="4" w:space="0" w:color="auto"/>
            </w:tcBorders>
            <w:vAlign w:val="center"/>
          </w:tcPr>
          <w:p w14:paraId="34F4D069" w14:textId="0539995F" w:rsidR="00E11289" w:rsidRPr="005A3C73" w:rsidRDefault="00E11289" w:rsidP="00E11289">
            <w:pPr>
              <w:spacing w:before="50" w:after="50"/>
              <w:ind w:right="119"/>
              <w:jc w:val="center"/>
              <w:rPr>
                <w:rFonts w:ascii="Times New Roman" w:hAnsi="Times New Roman" w:cs="VNI-Times"/>
                <w:color w:val="000000" w:themeColor="text1"/>
                <w:sz w:val="21"/>
                <w:szCs w:val="21"/>
              </w:rPr>
            </w:pPr>
          </w:p>
        </w:tc>
      </w:tr>
      <w:tr w:rsidR="005A3C73" w:rsidRPr="005A3C73" w14:paraId="1B95A2EB" w14:textId="1D7CE97A" w:rsidTr="007B5D92">
        <w:tc>
          <w:tcPr>
            <w:tcW w:w="426" w:type="dxa"/>
            <w:vAlign w:val="center"/>
          </w:tcPr>
          <w:p w14:paraId="04405ED3" w14:textId="2A311F9D" w:rsidR="00E11289" w:rsidRPr="005A3C73" w:rsidRDefault="00E11289" w:rsidP="00E11289">
            <w:pPr>
              <w:spacing w:before="50" w:after="50"/>
              <w:jc w:val="center"/>
              <w:rPr>
                <w:rFonts w:ascii="Times New Roman" w:hAnsi="Times New Roman" w:cs="VNI-Times"/>
                <w:color w:val="000000" w:themeColor="text1"/>
                <w:sz w:val="21"/>
                <w:szCs w:val="21"/>
              </w:rPr>
            </w:pPr>
            <w:r w:rsidRPr="005A3C73">
              <w:rPr>
                <w:rFonts w:ascii="Times New Roman" w:hAnsi="Times New Roman" w:cs="VNI-Times"/>
                <w:color w:val="000000" w:themeColor="text1"/>
                <w:sz w:val="21"/>
                <w:szCs w:val="21"/>
              </w:rPr>
              <w:t>4</w:t>
            </w:r>
          </w:p>
        </w:tc>
        <w:tc>
          <w:tcPr>
            <w:tcW w:w="1701" w:type="dxa"/>
            <w:vAlign w:val="center"/>
          </w:tcPr>
          <w:p w14:paraId="65189FF6" w14:textId="24C97E5A" w:rsidR="00E11289" w:rsidRPr="005A3C73" w:rsidRDefault="00BE123C" w:rsidP="00E11289">
            <w:pPr>
              <w:spacing w:before="50" w:after="50"/>
              <w:ind w:right="119"/>
              <w:jc w:val="center"/>
              <w:rPr>
                <w:rFonts w:ascii="Times New Roman" w:hAnsi="Times New Roman"/>
                <w:bCs/>
                <w:color w:val="000000" w:themeColor="text1"/>
                <w:sz w:val="21"/>
                <w:szCs w:val="21"/>
              </w:rPr>
            </w:pPr>
            <w:r>
              <w:rPr>
                <w:rFonts w:ascii="Times New Roman" w:hAnsi="Times New Roman"/>
                <w:bCs/>
                <w:color w:val="000000" w:themeColor="text1"/>
                <w:sz w:val="21"/>
                <w:szCs w:val="21"/>
              </w:rPr>
              <w:t xml:space="preserve">Proposal on amendments and supplements to the Operating Regulations of </w:t>
            </w:r>
            <w:r>
              <w:rPr>
                <w:rFonts w:ascii="Times New Roman" w:hAnsi="Times New Roman"/>
                <w:bCs/>
                <w:color w:val="000000" w:themeColor="text1"/>
                <w:sz w:val="21"/>
                <w:szCs w:val="21"/>
              </w:rPr>
              <w:lastRenderedPageBreak/>
              <w:t>the Supervisory Board</w:t>
            </w:r>
          </w:p>
        </w:tc>
        <w:tc>
          <w:tcPr>
            <w:tcW w:w="1440" w:type="dxa"/>
            <w:tcBorders>
              <w:right w:val="dashed" w:sz="4" w:space="0" w:color="auto"/>
            </w:tcBorders>
            <w:vAlign w:val="center"/>
          </w:tcPr>
          <w:p w14:paraId="7CBD878A" w14:textId="72CE61FF" w:rsidR="00E11289" w:rsidRPr="005A3C73" w:rsidRDefault="00E11289" w:rsidP="00E11289">
            <w:pPr>
              <w:spacing w:before="50" w:after="50"/>
              <w:ind w:right="119"/>
              <w:jc w:val="center"/>
              <w:rPr>
                <w:rFonts w:ascii="Times New Roman" w:hAnsi="Times New Roman" w:cs="VNI-Times"/>
                <w:color w:val="000000" w:themeColor="text1"/>
                <w:sz w:val="21"/>
                <w:szCs w:val="21"/>
              </w:rPr>
            </w:pPr>
          </w:p>
        </w:tc>
        <w:tc>
          <w:tcPr>
            <w:tcW w:w="756" w:type="dxa"/>
            <w:tcBorders>
              <w:left w:val="dashed" w:sz="4" w:space="0" w:color="auto"/>
            </w:tcBorders>
            <w:vAlign w:val="center"/>
          </w:tcPr>
          <w:p w14:paraId="0E05BDE9" w14:textId="72927423" w:rsidR="00E11289" w:rsidRPr="005A3C73" w:rsidRDefault="00E11289" w:rsidP="00E11289">
            <w:pPr>
              <w:spacing w:before="50" w:after="50"/>
              <w:jc w:val="center"/>
              <w:rPr>
                <w:rFonts w:ascii="Times New Roman" w:hAnsi="Times New Roman" w:cs="VNI-Times"/>
                <w:color w:val="000000" w:themeColor="text1"/>
                <w:sz w:val="16"/>
                <w:szCs w:val="16"/>
              </w:rPr>
            </w:pPr>
          </w:p>
        </w:tc>
        <w:tc>
          <w:tcPr>
            <w:tcW w:w="1559" w:type="dxa"/>
            <w:tcBorders>
              <w:right w:val="dashed" w:sz="4" w:space="0" w:color="auto"/>
            </w:tcBorders>
            <w:vAlign w:val="center"/>
          </w:tcPr>
          <w:p w14:paraId="0D534207" w14:textId="7AB85317" w:rsidR="00E11289" w:rsidRPr="005A3C73" w:rsidRDefault="00E11289" w:rsidP="00E11289">
            <w:pPr>
              <w:spacing w:before="50" w:after="50"/>
              <w:ind w:right="119"/>
              <w:jc w:val="center"/>
              <w:rPr>
                <w:rFonts w:ascii="Times New Roman" w:hAnsi="Times New Roman" w:cs="VNI-Times"/>
                <w:color w:val="000000" w:themeColor="text1"/>
                <w:sz w:val="21"/>
                <w:szCs w:val="21"/>
              </w:rPr>
            </w:pPr>
          </w:p>
        </w:tc>
        <w:tc>
          <w:tcPr>
            <w:tcW w:w="709" w:type="dxa"/>
            <w:tcBorders>
              <w:left w:val="dashed" w:sz="4" w:space="0" w:color="auto"/>
            </w:tcBorders>
            <w:vAlign w:val="center"/>
          </w:tcPr>
          <w:p w14:paraId="4E18CABA" w14:textId="066563F5" w:rsidR="00E11289" w:rsidRPr="005A3C73" w:rsidRDefault="00E11289" w:rsidP="00E11289">
            <w:pPr>
              <w:spacing w:before="50" w:after="50"/>
              <w:ind w:right="119"/>
              <w:jc w:val="center"/>
              <w:rPr>
                <w:rFonts w:ascii="Times New Roman" w:hAnsi="Times New Roman" w:cs="VNI-Times"/>
                <w:color w:val="000000" w:themeColor="text1"/>
                <w:sz w:val="21"/>
                <w:szCs w:val="21"/>
              </w:rPr>
            </w:pPr>
          </w:p>
        </w:tc>
        <w:tc>
          <w:tcPr>
            <w:tcW w:w="1531" w:type="dxa"/>
            <w:tcBorders>
              <w:top w:val="single" w:sz="4" w:space="0" w:color="auto"/>
              <w:bottom w:val="single" w:sz="4" w:space="0" w:color="auto"/>
              <w:right w:val="dashed" w:sz="4" w:space="0" w:color="auto"/>
            </w:tcBorders>
            <w:vAlign w:val="center"/>
          </w:tcPr>
          <w:p w14:paraId="282626A6" w14:textId="6BB12856" w:rsidR="00E11289" w:rsidRPr="005A3C73" w:rsidRDefault="00E11289" w:rsidP="00E11289">
            <w:pPr>
              <w:spacing w:before="50" w:after="50"/>
              <w:ind w:right="119"/>
              <w:jc w:val="center"/>
              <w:rPr>
                <w:rFonts w:ascii="Times New Roman" w:hAnsi="Times New Roman" w:cs="VNI-Times"/>
                <w:color w:val="000000" w:themeColor="text1"/>
                <w:sz w:val="21"/>
                <w:szCs w:val="21"/>
              </w:rPr>
            </w:pPr>
          </w:p>
        </w:tc>
        <w:tc>
          <w:tcPr>
            <w:tcW w:w="701" w:type="dxa"/>
            <w:tcBorders>
              <w:top w:val="single" w:sz="4" w:space="0" w:color="auto"/>
              <w:left w:val="dashed" w:sz="4" w:space="0" w:color="auto"/>
              <w:bottom w:val="single" w:sz="4" w:space="0" w:color="auto"/>
            </w:tcBorders>
            <w:vAlign w:val="center"/>
          </w:tcPr>
          <w:p w14:paraId="5AA5896B" w14:textId="3FFD18E7" w:rsidR="00E11289" w:rsidRPr="005A3C73" w:rsidRDefault="00E11289" w:rsidP="00E11289">
            <w:pPr>
              <w:spacing w:before="50" w:after="50"/>
              <w:jc w:val="center"/>
              <w:rPr>
                <w:rFonts w:ascii="Times New Roman" w:hAnsi="Times New Roman" w:cs="VNI-Times"/>
                <w:color w:val="000000" w:themeColor="text1"/>
                <w:sz w:val="16"/>
                <w:szCs w:val="16"/>
              </w:rPr>
            </w:pPr>
          </w:p>
        </w:tc>
        <w:tc>
          <w:tcPr>
            <w:tcW w:w="1433" w:type="dxa"/>
            <w:tcBorders>
              <w:right w:val="dashed" w:sz="4" w:space="0" w:color="auto"/>
            </w:tcBorders>
            <w:vAlign w:val="center"/>
          </w:tcPr>
          <w:p w14:paraId="72454E04" w14:textId="3D1093A6" w:rsidR="00E11289" w:rsidRPr="005A3C73" w:rsidRDefault="00E11289" w:rsidP="00E11289">
            <w:pPr>
              <w:spacing w:before="50" w:after="50"/>
              <w:ind w:right="119"/>
              <w:jc w:val="center"/>
              <w:rPr>
                <w:rFonts w:ascii="Times New Roman" w:hAnsi="Times New Roman" w:cs="VNI-Times"/>
                <w:color w:val="000000" w:themeColor="text1"/>
                <w:sz w:val="21"/>
                <w:szCs w:val="21"/>
              </w:rPr>
            </w:pPr>
          </w:p>
        </w:tc>
        <w:tc>
          <w:tcPr>
            <w:tcW w:w="780" w:type="dxa"/>
            <w:tcBorders>
              <w:left w:val="dashed" w:sz="4" w:space="0" w:color="auto"/>
            </w:tcBorders>
            <w:vAlign w:val="center"/>
          </w:tcPr>
          <w:p w14:paraId="5C15A25E" w14:textId="0DBD952D" w:rsidR="00E11289" w:rsidRPr="005A3C73" w:rsidRDefault="00E11289" w:rsidP="00E11289">
            <w:pPr>
              <w:spacing w:before="50" w:after="50"/>
              <w:ind w:right="119"/>
              <w:jc w:val="center"/>
              <w:rPr>
                <w:rFonts w:ascii="Times New Roman" w:hAnsi="Times New Roman" w:cs="VNI-Times"/>
                <w:color w:val="000000" w:themeColor="text1"/>
                <w:sz w:val="21"/>
                <w:szCs w:val="21"/>
              </w:rPr>
            </w:pPr>
          </w:p>
        </w:tc>
      </w:tr>
      <w:tr w:rsidR="005A3C73" w:rsidRPr="005A3C73" w14:paraId="4DB75AD3" w14:textId="659F53D7" w:rsidTr="007B5D92">
        <w:tc>
          <w:tcPr>
            <w:tcW w:w="426" w:type="dxa"/>
            <w:vAlign w:val="center"/>
          </w:tcPr>
          <w:p w14:paraId="4FE16BA3" w14:textId="39968634" w:rsidR="00E11289" w:rsidRPr="005A3C73" w:rsidRDefault="00E11289" w:rsidP="00E11289">
            <w:pPr>
              <w:spacing w:before="50" w:after="50"/>
              <w:jc w:val="center"/>
              <w:rPr>
                <w:rFonts w:ascii="Times New Roman" w:hAnsi="Times New Roman" w:cs="VNI-Times"/>
                <w:color w:val="000000" w:themeColor="text1"/>
                <w:sz w:val="21"/>
                <w:szCs w:val="21"/>
              </w:rPr>
            </w:pPr>
            <w:r w:rsidRPr="005A3C73">
              <w:rPr>
                <w:rFonts w:ascii="Times New Roman" w:hAnsi="Times New Roman" w:cs="VNI-Times"/>
                <w:color w:val="000000" w:themeColor="text1"/>
                <w:sz w:val="21"/>
                <w:szCs w:val="21"/>
              </w:rPr>
              <w:t>5</w:t>
            </w:r>
          </w:p>
        </w:tc>
        <w:tc>
          <w:tcPr>
            <w:tcW w:w="1701" w:type="dxa"/>
            <w:vAlign w:val="center"/>
          </w:tcPr>
          <w:p w14:paraId="5697CB11" w14:textId="7F6C0B12" w:rsidR="00E11289" w:rsidRPr="005A3C73" w:rsidRDefault="00BE123C" w:rsidP="00E11289">
            <w:pPr>
              <w:spacing w:before="50" w:after="50"/>
              <w:ind w:right="119"/>
              <w:jc w:val="center"/>
              <w:rPr>
                <w:rFonts w:ascii="Times New Roman" w:hAnsi="Times New Roman"/>
                <w:bCs/>
                <w:color w:val="000000" w:themeColor="text1"/>
                <w:sz w:val="21"/>
                <w:szCs w:val="21"/>
              </w:rPr>
            </w:pPr>
            <w:r>
              <w:rPr>
                <w:rFonts w:ascii="Times New Roman" w:hAnsi="Times New Roman"/>
                <w:bCs/>
                <w:color w:val="000000" w:themeColor="text1"/>
                <w:sz w:val="21"/>
                <w:szCs w:val="21"/>
              </w:rPr>
              <w:t>Proposal on the dismissal and additional election of members of the Board of Directors</w:t>
            </w:r>
          </w:p>
        </w:tc>
        <w:tc>
          <w:tcPr>
            <w:tcW w:w="1440" w:type="dxa"/>
            <w:tcBorders>
              <w:right w:val="dashed" w:sz="4" w:space="0" w:color="auto"/>
            </w:tcBorders>
            <w:vAlign w:val="center"/>
          </w:tcPr>
          <w:p w14:paraId="18561FC6" w14:textId="777E5055" w:rsidR="00E11289" w:rsidRPr="005A3C73" w:rsidRDefault="00E11289" w:rsidP="00E11289">
            <w:pPr>
              <w:spacing w:before="50" w:after="50"/>
              <w:ind w:right="119"/>
              <w:jc w:val="center"/>
              <w:rPr>
                <w:rFonts w:ascii="Times New Roman" w:hAnsi="Times New Roman" w:cs="VNI-Times"/>
                <w:color w:val="000000" w:themeColor="text1"/>
                <w:sz w:val="21"/>
                <w:szCs w:val="21"/>
              </w:rPr>
            </w:pPr>
          </w:p>
        </w:tc>
        <w:tc>
          <w:tcPr>
            <w:tcW w:w="756" w:type="dxa"/>
            <w:tcBorders>
              <w:left w:val="dashed" w:sz="4" w:space="0" w:color="auto"/>
            </w:tcBorders>
            <w:vAlign w:val="center"/>
          </w:tcPr>
          <w:p w14:paraId="3B0DA52E" w14:textId="43DCC331" w:rsidR="00E11289" w:rsidRPr="005A3C73" w:rsidRDefault="00E11289" w:rsidP="00E11289">
            <w:pPr>
              <w:spacing w:before="50" w:after="50"/>
              <w:jc w:val="center"/>
              <w:rPr>
                <w:rFonts w:ascii="Times New Roman" w:hAnsi="Times New Roman" w:cs="VNI-Times"/>
                <w:color w:val="000000" w:themeColor="text1"/>
                <w:sz w:val="16"/>
                <w:szCs w:val="16"/>
              </w:rPr>
            </w:pPr>
          </w:p>
        </w:tc>
        <w:tc>
          <w:tcPr>
            <w:tcW w:w="1559" w:type="dxa"/>
            <w:tcBorders>
              <w:right w:val="dashed" w:sz="4" w:space="0" w:color="auto"/>
            </w:tcBorders>
            <w:vAlign w:val="center"/>
          </w:tcPr>
          <w:p w14:paraId="15869CAC" w14:textId="0C589631" w:rsidR="00E11289" w:rsidRPr="005A3C73" w:rsidRDefault="00E11289" w:rsidP="00E11289">
            <w:pPr>
              <w:spacing w:before="50" w:after="50"/>
              <w:ind w:right="119"/>
              <w:jc w:val="center"/>
              <w:rPr>
                <w:rFonts w:ascii="Times New Roman" w:hAnsi="Times New Roman" w:cs="VNI-Times"/>
                <w:color w:val="000000" w:themeColor="text1"/>
                <w:sz w:val="21"/>
                <w:szCs w:val="21"/>
              </w:rPr>
            </w:pPr>
          </w:p>
        </w:tc>
        <w:tc>
          <w:tcPr>
            <w:tcW w:w="709" w:type="dxa"/>
            <w:tcBorders>
              <w:left w:val="dashed" w:sz="4" w:space="0" w:color="auto"/>
            </w:tcBorders>
            <w:vAlign w:val="center"/>
          </w:tcPr>
          <w:p w14:paraId="6835267C" w14:textId="3D867A71" w:rsidR="00E11289" w:rsidRPr="005A3C73" w:rsidRDefault="00E11289" w:rsidP="00E11289">
            <w:pPr>
              <w:spacing w:before="50" w:after="50"/>
              <w:ind w:right="119"/>
              <w:jc w:val="center"/>
              <w:rPr>
                <w:rFonts w:ascii="Times New Roman" w:hAnsi="Times New Roman" w:cs="VNI-Times"/>
                <w:color w:val="000000" w:themeColor="text1"/>
                <w:sz w:val="21"/>
                <w:szCs w:val="21"/>
              </w:rPr>
            </w:pPr>
          </w:p>
        </w:tc>
        <w:tc>
          <w:tcPr>
            <w:tcW w:w="1531" w:type="dxa"/>
            <w:tcBorders>
              <w:top w:val="single" w:sz="4" w:space="0" w:color="auto"/>
              <w:bottom w:val="single" w:sz="4" w:space="0" w:color="auto"/>
              <w:right w:val="dashed" w:sz="4" w:space="0" w:color="auto"/>
            </w:tcBorders>
            <w:vAlign w:val="center"/>
          </w:tcPr>
          <w:p w14:paraId="5A123F22" w14:textId="6B141412" w:rsidR="00E11289" w:rsidRPr="005A3C73" w:rsidRDefault="00E11289" w:rsidP="00E11289">
            <w:pPr>
              <w:spacing w:before="50" w:after="50"/>
              <w:ind w:right="119"/>
              <w:jc w:val="center"/>
              <w:rPr>
                <w:rFonts w:ascii="Times New Roman" w:hAnsi="Times New Roman" w:cs="VNI-Times"/>
                <w:color w:val="000000" w:themeColor="text1"/>
                <w:sz w:val="21"/>
                <w:szCs w:val="21"/>
              </w:rPr>
            </w:pPr>
          </w:p>
        </w:tc>
        <w:tc>
          <w:tcPr>
            <w:tcW w:w="701" w:type="dxa"/>
            <w:tcBorders>
              <w:top w:val="single" w:sz="4" w:space="0" w:color="auto"/>
              <w:left w:val="dashed" w:sz="4" w:space="0" w:color="auto"/>
              <w:bottom w:val="single" w:sz="4" w:space="0" w:color="auto"/>
            </w:tcBorders>
            <w:vAlign w:val="center"/>
          </w:tcPr>
          <w:p w14:paraId="090CDE43" w14:textId="7C52DA44" w:rsidR="00E11289" w:rsidRPr="005A3C73" w:rsidRDefault="00E11289" w:rsidP="00E11289">
            <w:pPr>
              <w:spacing w:before="50" w:after="50"/>
              <w:jc w:val="center"/>
              <w:rPr>
                <w:rFonts w:ascii="Times New Roman" w:hAnsi="Times New Roman" w:cs="VNI-Times"/>
                <w:color w:val="000000" w:themeColor="text1"/>
                <w:sz w:val="16"/>
                <w:szCs w:val="16"/>
              </w:rPr>
            </w:pPr>
          </w:p>
        </w:tc>
        <w:tc>
          <w:tcPr>
            <w:tcW w:w="1433" w:type="dxa"/>
            <w:tcBorders>
              <w:right w:val="dashed" w:sz="4" w:space="0" w:color="auto"/>
            </w:tcBorders>
            <w:vAlign w:val="center"/>
          </w:tcPr>
          <w:p w14:paraId="3970B794" w14:textId="40FB5BFB" w:rsidR="00E11289" w:rsidRPr="005A3C73" w:rsidRDefault="00E11289" w:rsidP="00E11289">
            <w:pPr>
              <w:spacing w:before="50" w:after="50"/>
              <w:ind w:right="119"/>
              <w:jc w:val="center"/>
              <w:rPr>
                <w:rFonts w:ascii="Times New Roman" w:hAnsi="Times New Roman" w:cs="VNI-Times"/>
                <w:color w:val="000000" w:themeColor="text1"/>
                <w:sz w:val="21"/>
                <w:szCs w:val="21"/>
              </w:rPr>
            </w:pPr>
          </w:p>
        </w:tc>
        <w:tc>
          <w:tcPr>
            <w:tcW w:w="780" w:type="dxa"/>
            <w:tcBorders>
              <w:left w:val="dashed" w:sz="4" w:space="0" w:color="auto"/>
            </w:tcBorders>
            <w:vAlign w:val="center"/>
          </w:tcPr>
          <w:p w14:paraId="2C6053FF" w14:textId="060487E6" w:rsidR="00E11289" w:rsidRPr="005A3C73" w:rsidRDefault="00E11289" w:rsidP="00E11289">
            <w:pPr>
              <w:spacing w:before="50" w:after="50"/>
              <w:ind w:right="119"/>
              <w:jc w:val="center"/>
              <w:rPr>
                <w:rFonts w:ascii="Times New Roman" w:hAnsi="Times New Roman" w:cs="VNI-Times"/>
                <w:color w:val="000000" w:themeColor="text1"/>
                <w:sz w:val="21"/>
                <w:szCs w:val="21"/>
              </w:rPr>
            </w:pPr>
          </w:p>
        </w:tc>
      </w:tr>
    </w:tbl>
    <w:p w14:paraId="47A5C4A2" w14:textId="4AA9A76C" w:rsidR="003F6991" w:rsidRPr="005A3C73" w:rsidRDefault="003F6991" w:rsidP="00CC13BE">
      <w:pPr>
        <w:spacing w:before="240" w:after="120" w:line="264" w:lineRule="auto"/>
        <w:ind w:left="720" w:right="113" w:hanging="720"/>
        <w:jc w:val="both"/>
        <w:rPr>
          <w:rFonts w:ascii="Times New Roman" w:hAnsi="Times New Roman" w:cs="Cambria"/>
          <w:b/>
          <w:color w:val="000000" w:themeColor="text1"/>
          <w:sz w:val="26"/>
          <w:szCs w:val="26"/>
          <w:lang w:val="vi-VN"/>
        </w:rPr>
      </w:pPr>
      <w:r w:rsidRPr="005A3C73">
        <w:rPr>
          <w:rFonts w:ascii="Times New Roman" w:hAnsi="Times New Roman" w:cs="Cambria"/>
          <w:b/>
          <w:color w:val="000000" w:themeColor="text1"/>
          <w:sz w:val="26"/>
          <w:szCs w:val="26"/>
        </w:rPr>
        <w:t>VI</w:t>
      </w:r>
      <w:r w:rsidRPr="005A3C73">
        <w:rPr>
          <w:rFonts w:ascii="Times New Roman" w:hAnsi="Times New Roman" w:cs="Cambria"/>
          <w:b/>
          <w:color w:val="000000" w:themeColor="text1"/>
          <w:sz w:val="26"/>
          <w:szCs w:val="26"/>
          <w:lang w:val="vi-VN"/>
        </w:rPr>
        <w:t xml:space="preserve">.      </w:t>
      </w:r>
      <w:r w:rsidR="00BE123C">
        <w:rPr>
          <w:rFonts w:ascii="Times New Roman" w:hAnsi="Times New Roman" w:cs="Cambria"/>
          <w:b/>
          <w:color w:val="000000" w:themeColor="text1"/>
          <w:sz w:val="26"/>
          <w:szCs w:val="26"/>
        </w:rPr>
        <w:t>ELECTION RESULTS:</w:t>
      </w:r>
    </w:p>
    <w:p w14:paraId="3D755A63" w14:textId="7BA1CC85" w:rsidR="003F6991" w:rsidRPr="005A3C73" w:rsidRDefault="003F6991" w:rsidP="003F6991">
      <w:pPr>
        <w:spacing w:before="120" w:after="120" w:line="264" w:lineRule="auto"/>
        <w:ind w:left="720" w:right="115" w:hanging="720"/>
        <w:jc w:val="both"/>
        <w:rPr>
          <w:rFonts w:ascii="Times New Roman" w:hAnsi="Times New Roman"/>
          <w:color w:val="000000" w:themeColor="text1"/>
          <w:sz w:val="26"/>
          <w:szCs w:val="26"/>
        </w:rPr>
      </w:pPr>
      <w:r w:rsidRPr="005A3C73">
        <w:rPr>
          <w:rFonts w:ascii="Times New Roman" w:hAnsi="Times New Roman" w:cs="Cambria"/>
          <w:bCs/>
          <w:color w:val="000000" w:themeColor="text1"/>
          <w:sz w:val="26"/>
          <w:szCs w:val="26"/>
        </w:rPr>
        <w:tab/>
      </w:r>
      <w:r w:rsidR="00BE123C">
        <w:rPr>
          <w:rFonts w:ascii="Times New Roman" w:hAnsi="Times New Roman"/>
          <w:color w:val="000000" w:themeColor="text1"/>
          <w:sz w:val="26"/>
          <w:szCs w:val="26"/>
        </w:rPr>
        <w:t xml:space="preserve">Ms. </w:t>
      </w:r>
      <w:r w:rsidR="00EC379B">
        <w:rPr>
          <w:rFonts w:ascii="Times New Roman" w:hAnsi="Times New Roman"/>
          <w:color w:val="000000" w:themeColor="text1"/>
          <w:sz w:val="26"/>
          <w:szCs w:val="26"/>
        </w:rPr>
        <w:t>Tran Thi Ngoc Thuy</w:t>
      </w:r>
      <w:r w:rsidR="00BE123C">
        <w:rPr>
          <w:rFonts w:ascii="Times New Roman" w:hAnsi="Times New Roman"/>
          <w:color w:val="000000" w:themeColor="text1"/>
          <w:sz w:val="26"/>
          <w:szCs w:val="26"/>
        </w:rPr>
        <w:t xml:space="preserve"> – Head of the Election and Vote Counting Committee, announced the results of the election of members of the Board of Directors of the Company, as follows:</w:t>
      </w:r>
    </w:p>
    <w:p w14:paraId="5A195225" w14:textId="1A1239F7" w:rsidR="003F6991" w:rsidRPr="005A3C73" w:rsidRDefault="003F6991" w:rsidP="003F6991">
      <w:pPr>
        <w:spacing w:before="120" w:after="120" w:line="264" w:lineRule="auto"/>
        <w:ind w:left="720" w:right="115" w:hanging="720"/>
        <w:jc w:val="both"/>
        <w:rPr>
          <w:rFonts w:ascii="Times New Roman" w:hAnsi="Times New Roman"/>
          <w:color w:val="000000" w:themeColor="text1"/>
          <w:sz w:val="26"/>
          <w:szCs w:val="26"/>
        </w:rPr>
      </w:pPr>
      <w:r w:rsidRPr="005A3C73">
        <w:rPr>
          <w:rFonts w:ascii="Times New Roman" w:hAnsi="Times New Roman"/>
          <w:b/>
          <w:bCs/>
          <w:color w:val="000000" w:themeColor="text1"/>
          <w:sz w:val="26"/>
          <w:szCs w:val="26"/>
        </w:rPr>
        <w:tab/>
      </w:r>
      <w:r w:rsidR="00BE123C">
        <w:rPr>
          <w:rFonts w:ascii="Times New Roman" w:hAnsi="Times New Roman"/>
          <w:b/>
          <w:bCs/>
          <w:color w:val="000000" w:themeColor="text1"/>
          <w:sz w:val="26"/>
          <w:szCs w:val="26"/>
        </w:rPr>
        <w:t>Results of the additional election of members of the Board of Directors</w:t>
      </w:r>
      <w:r w:rsidRPr="005A3C73">
        <w:rPr>
          <w:rFonts w:ascii="Times New Roman" w:hAnsi="Times New Roman"/>
          <w:color w:val="000000" w:themeColor="text1"/>
          <w:sz w:val="26"/>
          <w:szCs w:val="26"/>
        </w:rPr>
        <w:t>:</w:t>
      </w:r>
    </w:p>
    <w:tbl>
      <w:tblPr>
        <w:tblW w:w="4576" w:type="pct"/>
        <w:tblInd w:w="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48"/>
        <w:gridCol w:w="3361"/>
        <w:gridCol w:w="2700"/>
        <w:gridCol w:w="1983"/>
      </w:tblGrid>
      <w:tr w:rsidR="005A3C73" w:rsidRPr="005A3C73" w14:paraId="17362946" w14:textId="77777777" w:rsidTr="002476DC">
        <w:trPr>
          <w:trHeight w:val="432"/>
        </w:trPr>
        <w:tc>
          <w:tcPr>
            <w:tcW w:w="425" w:type="pct"/>
            <w:tcBorders>
              <w:top w:val="single" w:sz="4" w:space="0" w:color="auto"/>
              <w:left w:val="single" w:sz="4" w:space="0" w:color="auto"/>
              <w:bottom w:val="single" w:sz="4" w:space="0" w:color="auto"/>
              <w:right w:val="single" w:sz="4" w:space="0" w:color="auto"/>
            </w:tcBorders>
            <w:hideMark/>
          </w:tcPr>
          <w:p w14:paraId="1871288A" w14:textId="77777777" w:rsidR="003F6991" w:rsidRPr="005A3C73" w:rsidRDefault="003F6991" w:rsidP="00D40366">
            <w:pPr>
              <w:spacing w:before="60" w:after="60"/>
              <w:ind w:left="720" w:right="119" w:hanging="720"/>
              <w:jc w:val="center"/>
              <w:rPr>
                <w:rFonts w:ascii="Times New Roman" w:hAnsi="Times New Roman"/>
                <w:b/>
                <w:bCs/>
                <w:color w:val="000000" w:themeColor="text1"/>
              </w:rPr>
            </w:pPr>
            <w:r w:rsidRPr="005A3C73">
              <w:rPr>
                <w:rFonts w:ascii="Times New Roman" w:hAnsi="Times New Roman"/>
                <w:b/>
                <w:bCs/>
                <w:color w:val="000000" w:themeColor="text1"/>
              </w:rPr>
              <w:t>Stt</w:t>
            </w:r>
          </w:p>
        </w:tc>
        <w:tc>
          <w:tcPr>
            <w:tcW w:w="1911" w:type="pct"/>
            <w:tcBorders>
              <w:top w:val="single" w:sz="4" w:space="0" w:color="auto"/>
              <w:left w:val="single" w:sz="4" w:space="0" w:color="auto"/>
              <w:bottom w:val="single" w:sz="4" w:space="0" w:color="auto"/>
              <w:right w:val="single" w:sz="4" w:space="0" w:color="auto"/>
            </w:tcBorders>
            <w:hideMark/>
          </w:tcPr>
          <w:p w14:paraId="482CFA78" w14:textId="51F3F071" w:rsidR="003F6991" w:rsidRPr="005A3C73" w:rsidRDefault="00BE123C" w:rsidP="00D40366">
            <w:pPr>
              <w:spacing w:before="60" w:after="60"/>
              <w:ind w:left="720" w:right="119" w:hanging="720"/>
              <w:jc w:val="center"/>
              <w:rPr>
                <w:rFonts w:ascii="Times New Roman" w:hAnsi="Times New Roman"/>
                <w:b/>
                <w:bCs/>
                <w:color w:val="000000" w:themeColor="text1"/>
              </w:rPr>
            </w:pPr>
            <w:r>
              <w:rPr>
                <w:rFonts w:ascii="Times New Roman" w:hAnsi="Times New Roman"/>
                <w:b/>
                <w:bCs/>
                <w:color w:val="000000" w:themeColor="text1"/>
              </w:rPr>
              <w:t>Full name</w:t>
            </w:r>
          </w:p>
        </w:tc>
        <w:tc>
          <w:tcPr>
            <w:tcW w:w="1535" w:type="pct"/>
            <w:tcBorders>
              <w:top w:val="single" w:sz="4" w:space="0" w:color="auto"/>
              <w:left w:val="single" w:sz="4" w:space="0" w:color="auto"/>
              <w:bottom w:val="single" w:sz="4" w:space="0" w:color="auto"/>
              <w:right w:val="single" w:sz="4" w:space="0" w:color="auto"/>
            </w:tcBorders>
            <w:hideMark/>
          </w:tcPr>
          <w:p w14:paraId="00919A40" w14:textId="6128D758" w:rsidR="003F6991" w:rsidRPr="005A3C73" w:rsidRDefault="00BE123C" w:rsidP="00D40366">
            <w:pPr>
              <w:spacing w:before="60" w:after="60"/>
              <w:ind w:left="720" w:right="119" w:hanging="720"/>
              <w:jc w:val="center"/>
              <w:rPr>
                <w:rFonts w:ascii="Times New Roman" w:hAnsi="Times New Roman"/>
                <w:b/>
                <w:bCs/>
                <w:color w:val="000000" w:themeColor="text1"/>
              </w:rPr>
            </w:pPr>
            <w:r>
              <w:rPr>
                <w:rFonts w:ascii="Times New Roman" w:hAnsi="Times New Roman"/>
                <w:b/>
                <w:bCs/>
                <w:color w:val="000000" w:themeColor="text1"/>
              </w:rPr>
              <w:t>Number of valid votes</w:t>
            </w:r>
          </w:p>
        </w:tc>
        <w:tc>
          <w:tcPr>
            <w:tcW w:w="1128" w:type="pct"/>
            <w:tcBorders>
              <w:top w:val="single" w:sz="4" w:space="0" w:color="auto"/>
              <w:left w:val="single" w:sz="4" w:space="0" w:color="auto"/>
              <w:bottom w:val="single" w:sz="4" w:space="0" w:color="auto"/>
              <w:right w:val="single" w:sz="4" w:space="0" w:color="auto"/>
            </w:tcBorders>
            <w:hideMark/>
          </w:tcPr>
          <w:p w14:paraId="6CD735C1" w14:textId="2BC85398" w:rsidR="003F6991" w:rsidRPr="005A3C73" w:rsidRDefault="00BE123C" w:rsidP="00D40366">
            <w:pPr>
              <w:spacing w:before="60" w:after="60"/>
              <w:ind w:left="720" w:right="119" w:hanging="720"/>
              <w:jc w:val="center"/>
              <w:rPr>
                <w:rFonts w:ascii="Times New Roman" w:hAnsi="Times New Roman"/>
                <w:b/>
                <w:bCs/>
                <w:color w:val="000000" w:themeColor="text1"/>
              </w:rPr>
            </w:pPr>
            <w:r>
              <w:rPr>
                <w:rFonts w:ascii="Times New Roman" w:hAnsi="Times New Roman"/>
                <w:b/>
                <w:bCs/>
                <w:color w:val="000000" w:themeColor="text1"/>
              </w:rPr>
              <w:t>Election ratio</w:t>
            </w:r>
          </w:p>
        </w:tc>
      </w:tr>
      <w:tr w:rsidR="005A3C73" w:rsidRPr="005A3C73" w14:paraId="3267FF81" w14:textId="77777777" w:rsidTr="002476DC">
        <w:trPr>
          <w:trHeight w:val="466"/>
        </w:trPr>
        <w:tc>
          <w:tcPr>
            <w:tcW w:w="425" w:type="pct"/>
            <w:tcBorders>
              <w:top w:val="single" w:sz="4" w:space="0" w:color="auto"/>
              <w:left w:val="single" w:sz="4" w:space="0" w:color="auto"/>
              <w:bottom w:val="single" w:sz="4" w:space="0" w:color="auto"/>
              <w:right w:val="single" w:sz="4" w:space="0" w:color="auto"/>
            </w:tcBorders>
            <w:hideMark/>
          </w:tcPr>
          <w:p w14:paraId="13DA208C" w14:textId="77777777" w:rsidR="003F6991" w:rsidRPr="005A3C73" w:rsidRDefault="003F6991" w:rsidP="00D40366">
            <w:pPr>
              <w:pStyle w:val="ListParagraph"/>
              <w:spacing w:before="60" w:after="60"/>
              <w:ind w:right="75" w:hanging="720"/>
              <w:contextualSpacing w:val="0"/>
              <w:jc w:val="center"/>
              <w:rPr>
                <w:rFonts w:ascii="Times New Roman" w:hAnsi="Times New Roman"/>
                <w:color w:val="000000" w:themeColor="text1"/>
              </w:rPr>
            </w:pPr>
            <w:r w:rsidRPr="005A3C73">
              <w:rPr>
                <w:rFonts w:ascii="Times New Roman" w:hAnsi="Times New Roman"/>
                <w:color w:val="000000" w:themeColor="text1"/>
              </w:rPr>
              <w:t>1</w:t>
            </w:r>
          </w:p>
        </w:tc>
        <w:tc>
          <w:tcPr>
            <w:tcW w:w="1911" w:type="pct"/>
            <w:tcBorders>
              <w:top w:val="single" w:sz="4" w:space="0" w:color="auto"/>
              <w:left w:val="single" w:sz="4" w:space="0" w:color="auto"/>
              <w:bottom w:val="single" w:sz="4" w:space="0" w:color="auto"/>
              <w:right w:val="single" w:sz="4" w:space="0" w:color="auto"/>
            </w:tcBorders>
            <w:vAlign w:val="center"/>
          </w:tcPr>
          <w:p w14:paraId="321F6497" w14:textId="2BC7C09F" w:rsidR="003F6991" w:rsidRPr="005A3C73" w:rsidRDefault="003F6991" w:rsidP="00D40366">
            <w:pPr>
              <w:rPr>
                <w:rFonts w:ascii="Times New Roman" w:hAnsi="Times New Roman"/>
                <w:bCs/>
                <w:color w:val="000000" w:themeColor="text1"/>
                <w:lang w:val="vi-VN"/>
              </w:rPr>
            </w:pPr>
          </w:p>
        </w:tc>
        <w:tc>
          <w:tcPr>
            <w:tcW w:w="1535" w:type="pct"/>
            <w:tcBorders>
              <w:top w:val="single" w:sz="4" w:space="0" w:color="auto"/>
              <w:left w:val="single" w:sz="4" w:space="0" w:color="auto"/>
              <w:bottom w:val="single" w:sz="4" w:space="0" w:color="auto"/>
              <w:right w:val="single" w:sz="4" w:space="0" w:color="auto"/>
            </w:tcBorders>
          </w:tcPr>
          <w:p w14:paraId="7962C480" w14:textId="05CBF451" w:rsidR="003F6991" w:rsidRPr="005A3C73" w:rsidRDefault="003F6991" w:rsidP="00D40366">
            <w:pPr>
              <w:spacing w:before="60" w:after="60"/>
              <w:ind w:left="720" w:right="119" w:hanging="720"/>
              <w:jc w:val="center"/>
              <w:rPr>
                <w:rFonts w:ascii="Times New Roman" w:hAnsi="Times New Roman"/>
                <w:color w:val="000000" w:themeColor="text1"/>
              </w:rPr>
            </w:pPr>
          </w:p>
        </w:tc>
        <w:tc>
          <w:tcPr>
            <w:tcW w:w="1128" w:type="pct"/>
            <w:tcBorders>
              <w:top w:val="single" w:sz="4" w:space="0" w:color="auto"/>
              <w:left w:val="single" w:sz="4" w:space="0" w:color="auto"/>
              <w:bottom w:val="single" w:sz="4" w:space="0" w:color="auto"/>
              <w:right w:val="single" w:sz="4" w:space="0" w:color="auto"/>
            </w:tcBorders>
          </w:tcPr>
          <w:p w14:paraId="5D1965EC" w14:textId="7C68701C" w:rsidR="003F6991" w:rsidRPr="005A3C73" w:rsidRDefault="003F6991" w:rsidP="00D40366">
            <w:pPr>
              <w:spacing w:before="60" w:after="60"/>
              <w:ind w:left="720" w:right="119" w:hanging="720"/>
              <w:jc w:val="right"/>
              <w:rPr>
                <w:rFonts w:ascii="Times New Roman" w:hAnsi="Times New Roman"/>
                <w:color w:val="000000" w:themeColor="text1"/>
              </w:rPr>
            </w:pPr>
          </w:p>
        </w:tc>
      </w:tr>
    </w:tbl>
    <w:p w14:paraId="3CBB397F" w14:textId="54509A7F" w:rsidR="003875E9" w:rsidRPr="005A3C73" w:rsidRDefault="00BE123C" w:rsidP="004341F3">
      <w:pPr>
        <w:spacing w:before="120" w:after="120"/>
        <w:ind w:left="720" w:right="115"/>
        <w:jc w:val="both"/>
        <w:rPr>
          <w:rFonts w:ascii="Times New Roman" w:hAnsi="Times New Roman"/>
          <w:color w:val="000000" w:themeColor="text1"/>
        </w:rPr>
      </w:pPr>
      <w:r>
        <w:rPr>
          <w:rFonts w:ascii="Times New Roman" w:hAnsi="Times New Roman"/>
          <w:b/>
          <w:i/>
          <w:color w:val="000000" w:themeColor="text1"/>
        </w:rPr>
        <w:t>Mr. Du Kim Thang</w:t>
      </w:r>
      <w:r w:rsidR="003F6991" w:rsidRPr="005A3C73">
        <w:rPr>
          <w:rFonts w:ascii="Times New Roman" w:hAnsi="Times New Roman"/>
          <w:b/>
          <w:i/>
          <w:color w:val="000000" w:themeColor="text1"/>
          <w:lang w:val="vi-VN"/>
        </w:rPr>
        <w:t xml:space="preserve"> </w:t>
      </w:r>
      <w:r>
        <w:rPr>
          <w:rFonts w:ascii="Times New Roman" w:hAnsi="Times New Roman"/>
          <w:color w:val="000000" w:themeColor="text1"/>
        </w:rPr>
        <w:t xml:space="preserve">was elected to the Board of Directors of Southern Airports Services Joint Stock Company with …… </w:t>
      </w:r>
      <w:r w:rsidR="003F6991" w:rsidRPr="005A3C73">
        <w:rPr>
          <w:rFonts w:ascii="Times New Roman" w:hAnsi="Times New Roman"/>
          <w:b/>
          <w:i/>
          <w:color w:val="000000" w:themeColor="text1"/>
        </w:rPr>
        <w:t>%</w:t>
      </w:r>
      <w:r>
        <w:rPr>
          <w:rFonts w:ascii="Times New Roman" w:hAnsi="Times New Roman"/>
          <w:color w:val="000000" w:themeColor="text1"/>
        </w:rPr>
        <w:t xml:space="preserve"> of the valid votes.</w:t>
      </w:r>
    </w:p>
    <w:p w14:paraId="5C689A2B" w14:textId="77777777" w:rsidR="00CC13BE" w:rsidRPr="005A3C73" w:rsidRDefault="00CC13BE" w:rsidP="003F6991">
      <w:pPr>
        <w:spacing w:before="120" w:after="120"/>
        <w:ind w:right="115"/>
        <w:jc w:val="both"/>
        <w:rPr>
          <w:rFonts w:ascii="Times New Roman" w:hAnsi="Times New Roman"/>
          <w:color w:val="000000" w:themeColor="text1"/>
          <w:sz w:val="10"/>
          <w:szCs w:val="10"/>
        </w:rPr>
      </w:pPr>
    </w:p>
    <w:p w14:paraId="1F14F8A5" w14:textId="56EE2C8A" w:rsidR="00B045E2" w:rsidRPr="005A3C73" w:rsidRDefault="00160167" w:rsidP="00A21698">
      <w:pPr>
        <w:spacing w:before="120" w:after="120" w:line="264" w:lineRule="auto"/>
        <w:ind w:left="720" w:right="-13" w:hanging="720"/>
        <w:jc w:val="both"/>
        <w:rPr>
          <w:rFonts w:ascii="Times New Roman" w:hAnsi="Times New Roman"/>
          <w:b/>
          <w:color w:val="000000" w:themeColor="text1"/>
          <w:sz w:val="26"/>
          <w:szCs w:val="26"/>
          <w:lang w:val="vi-VN"/>
        </w:rPr>
      </w:pPr>
      <w:r w:rsidRPr="005A3C73">
        <w:rPr>
          <w:rFonts w:ascii="Times New Roman" w:hAnsi="Times New Roman" w:cs="Cambria"/>
          <w:b/>
          <w:color w:val="000000" w:themeColor="text1"/>
          <w:sz w:val="26"/>
          <w:szCs w:val="26"/>
        </w:rPr>
        <w:t>VI</w:t>
      </w:r>
      <w:r w:rsidR="003F6991" w:rsidRPr="005A3C73">
        <w:rPr>
          <w:rFonts w:ascii="Times New Roman" w:hAnsi="Times New Roman" w:cs="Cambria"/>
          <w:b/>
          <w:color w:val="000000" w:themeColor="text1"/>
          <w:sz w:val="26"/>
          <w:szCs w:val="26"/>
        </w:rPr>
        <w:t>I</w:t>
      </w:r>
      <w:r w:rsidRPr="005A3C73">
        <w:rPr>
          <w:rFonts w:ascii="Times New Roman" w:hAnsi="Times New Roman" w:cs="Cambria"/>
          <w:b/>
          <w:color w:val="000000" w:themeColor="text1"/>
          <w:sz w:val="26"/>
          <w:szCs w:val="26"/>
        </w:rPr>
        <w:t>.</w:t>
      </w:r>
      <w:r w:rsidRPr="005A3C73">
        <w:rPr>
          <w:rFonts w:ascii="Times New Roman" w:hAnsi="Times New Roman" w:cs="Cambria"/>
          <w:b/>
          <w:color w:val="000000" w:themeColor="text1"/>
          <w:sz w:val="26"/>
          <w:szCs w:val="26"/>
        </w:rPr>
        <w:tab/>
      </w:r>
      <w:r w:rsidR="00BE123C">
        <w:rPr>
          <w:rFonts w:ascii="Times New Roman" w:hAnsi="Times New Roman" w:cs="Cambria"/>
          <w:b/>
          <w:color w:val="000000" w:themeColor="text1"/>
          <w:sz w:val="26"/>
          <w:szCs w:val="26"/>
        </w:rPr>
        <w:t>THE GENERAL MEETING VOTED TO APPROVE THE CONTENTS OF THE MINUTES AND RESOLUTION OF THE GENERAL MEETING:</w:t>
      </w:r>
    </w:p>
    <w:p w14:paraId="02938678" w14:textId="5BF5187B" w:rsidR="00B045E2" w:rsidRPr="005A3C73" w:rsidRDefault="00BE123C" w:rsidP="00A21698">
      <w:pPr>
        <w:numPr>
          <w:ilvl w:val="0"/>
          <w:numId w:val="3"/>
        </w:numPr>
        <w:spacing w:before="80" w:after="80"/>
        <w:ind w:right="-13" w:hanging="720"/>
        <w:jc w:val="both"/>
        <w:rPr>
          <w:rFonts w:ascii="Times New Roman" w:hAnsi="Times New Roman"/>
          <w:b/>
          <w:color w:val="000000" w:themeColor="text1"/>
          <w:sz w:val="26"/>
          <w:szCs w:val="26"/>
          <w:lang w:val="vi-VN"/>
        </w:rPr>
      </w:pPr>
      <w:r>
        <w:rPr>
          <w:rFonts w:ascii="Times New Roman" w:hAnsi="Times New Roman"/>
          <w:color w:val="000000" w:themeColor="text1"/>
          <w:sz w:val="26"/>
          <w:szCs w:val="26"/>
          <w:lang w:val="vi-VN"/>
        </w:rPr>
        <w:t>Ms. Nguyen Le Quynh Tram, Head of the Meeting Secretariat, read the draft Minutes of the 2026 Extraordinary General Meeting of Shareholders of Southern Airports Services Joint Stock Company.</w:t>
      </w:r>
    </w:p>
    <w:p w14:paraId="709A69BB" w14:textId="2AEDE87B" w:rsidR="00B045E2" w:rsidRPr="005A3C73" w:rsidRDefault="00BE123C" w:rsidP="00A21698">
      <w:pPr>
        <w:spacing w:before="80" w:after="80"/>
        <w:ind w:left="720" w:right="-13" w:hanging="11"/>
        <w:jc w:val="both"/>
        <w:rPr>
          <w:rFonts w:ascii="Times New Roman" w:hAnsi="Times New Roman"/>
          <w:b/>
          <w:i/>
          <w:color w:val="000000" w:themeColor="text1"/>
          <w:sz w:val="26"/>
          <w:szCs w:val="26"/>
          <w:lang w:val="vi-VN"/>
        </w:rPr>
      </w:pPr>
      <w:r>
        <w:rPr>
          <w:rFonts w:ascii="Times New Roman" w:hAnsi="Times New Roman"/>
          <w:b/>
          <w:i/>
          <w:color w:val="000000" w:themeColor="text1"/>
          <w:sz w:val="26"/>
          <w:szCs w:val="26"/>
          <w:lang w:val="vi-VN"/>
        </w:rPr>
        <w:t>The General Meeting approved the contents of the Minutes of the 2026 Extraordinary General Meeting of Shareholders.</w:t>
      </w:r>
    </w:p>
    <w:p w14:paraId="6ED7175B" w14:textId="2E5E3873" w:rsidR="00B045E2" w:rsidRPr="005A3C73" w:rsidRDefault="00BE123C" w:rsidP="007B52D2">
      <w:pPr>
        <w:pStyle w:val="ListParagraph"/>
        <w:spacing w:before="60" w:after="60"/>
        <w:ind w:left="731" w:right="-11" w:hanging="11"/>
        <w:contextualSpacing w:val="0"/>
        <w:jc w:val="both"/>
        <w:rPr>
          <w:rFonts w:ascii="Times New Roman" w:hAnsi="Times New Roman"/>
          <w:i/>
          <w:color w:val="000000" w:themeColor="text1"/>
          <w:sz w:val="26"/>
          <w:szCs w:val="26"/>
          <w:lang w:val="vi-VN"/>
        </w:rPr>
      </w:pPr>
      <w:r>
        <w:rPr>
          <w:rFonts w:ascii="Times New Roman" w:hAnsi="Times New Roman"/>
          <w:i/>
          <w:color w:val="000000" w:themeColor="text1"/>
          <w:sz w:val="26"/>
          <w:szCs w:val="26"/>
          <w:lang w:val="vi-VN"/>
        </w:rPr>
        <w:t>Approval voting ratio:</w:t>
      </w:r>
      <w:r w:rsidR="00B045E2" w:rsidRPr="005A3C73">
        <w:rPr>
          <w:rFonts w:ascii="Times New Roman" w:hAnsi="Times New Roman"/>
          <w:i/>
          <w:color w:val="000000" w:themeColor="text1"/>
          <w:sz w:val="26"/>
          <w:szCs w:val="26"/>
          <w:lang w:val="vi-VN"/>
        </w:rPr>
        <w:t xml:space="preserve"> </w:t>
      </w:r>
      <w:r w:rsidR="00D643F5" w:rsidRPr="003B2F82">
        <w:rPr>
          <w:rFonts w:ascii="Times New Roman" w:hAnsi="Times New Roman"/>
          <w:i/>
          <w:color w:val="000000" w:themeColor="text1"/>
          <w:sz w:val="26"/>
          <w:szCs w:val="26"/>
          <w:lang w:val="vi-VN"/>
        </w:rPr>
        <w:t>……</w:t>
      </w:r>
      <w:r w:rsidR="007B52D2" w:rsidRPr="005A3C73">
        <w:rPr>
          <w:rFonts w:ascii="Times New Roman" w:hAnsi="Times New Roman"/>
          <w:i/>
          <w:color w:val="000000" w:themeColor="text1"/>
          <w:sz w:val="26"/>
          <w:szCs w:val="26"/>
          <w:lang w:val="vi-VN"/>
        </w:rPr>
        <w:t xml:space="preserve"> </w:t>
      </w:r>
      <w:r>
        <w:rPr>
          <w:rFonts w:ascii="Times New Roman" w:hAnsi="Times New Roman"/>
          <w:i/>
          <w:color w:val="000000" w:themeColor="text1"/>
          <w:sz w:val="26"/>
          <w:szCs w:val="26"/>
          <w:lang w:val="vi-VN"/>
        </w:rPr>
        <w:t>% of the total votes of all Shareholders attending and voting at the General Meeting.</w:t>
      </w:r>
    </w:p>
    <w:p w14:paraId="360A3838" w14:textId="77777777" w:rsidR="00865094" w:rsidRPr="005A3C73" w:rsidRDefault="00865094" w:rsidP="00A21698">
      <w:pPr>
        <w:pStyle w:val="ListParagraph"/>
        <w:spacing w:before="80" w:after="80"/>
        <w:ind w:right="-13"/>
        <w:contextualSpacing w:val="0"/>
        <w:jc w:val="both"/>
        <w:rPr>
          <w:rFonts w:ascii="Times New Roman" w:hAnsi="Times New Roman"/>
          <w:i/>
          <w:color w:val="000000" w:themeColor="text1"/>
          <w:sz w:val="6"/>
          <w:szCs w:val="6"/>
          <w:lang w:val="vi-VN"/>
        </w:rPr>
      </w:pPr>
    </w:p>
    <w:p w14:paraId="4CA7E888" w14:textId="286B9BA3" w:rsidR="00B045E2" w:rsidRPr="005A3C73" w:rsidRDefault="00BE123C" w:rsidP="00A21698">
      <w:pPr>
        <w:numPr>
          <w:ilvl w:val="0"/>
          <w:numId w:val="3"/>
        </w:numPr>
        <w:spacing w:before="80" w:after="80"/>
        <w:ind w:right="-13" w:hanging="720"/>
        <w:jc w:val="both"/>
        <w:rPr>
          <w:rFonts w:ascii="Times New Roman" w:hAnsi="Times New Roman"/>
          <w:b/>
          <w:color w:val="000000" w:themeColor="text1"/>
          <w:sz w:val="26"/>
          <w:szCs w:val="26"/>
          <w:lang w:val="vi-VN"/>
        </w:rPr>
      </w:pPr>
      <w:r>
        <w:rPr>
          <w:rFonts w:ascii="Times New Roman" w:hAnsi="Times New Roman"/>
          <w:color w:val="000000" w:themeColor="text1"/>
          <w:sz w:val="26"/>
          <w:szCs w:val="26"/>
          <w:lang w:val="vi-VN"/>
        </w:rPr>
        <w:t>Ms. Nguyen Le Quynh Tram, Head of the Meeting Secretariat, read the draft Resolution of the 2026 Extraordinary General Meeting of Shareholders of Southern Airports Services Joint Stock Company.</w:t>
      </w:r>
      <w:r w:rsidR="006F7DA2" w:rsidRPr="005A3C73">
        <w:rPr>
          <w:rFonts w:ascii="Times New Roman" w:hAnsi="Times New Roman"/>
          <w:color w:val="000000" w:themeColor="text1"/>
          <w:sz w:val="26"/>
          <w:szCs w:val="26"/>
          <w:lang w:val="vi-VN"/>
        </w:rPr>
        <w:t xml:space="preserve"> </w:t>
      </w:r>
    </w:p>
    <w:p w14:paraId="60908797" w14:textId="505D87CC" w:rsidR="00B045E2" w:rsidRPr="005A3C73" w:rsidRDefault="00BE123C" w:rsidP="00A21698">
      <w:pPr>
        <w:spacing w:before="80" w:after="80"/>
        <w:ind w:left="720" w:right="-13" w:hanging="11"/>
        <w:jc w:val="both"/>
        <w:rPr>
          <w:rFonts w:ascii="Times New Roman" w:hAnsi="Times New Roman"/>
          <w:i/>
          <w:color w:val="000000" w:themeColor="text1"/>
          <w:sz w:val="26"/>
          <w:szCs w:val="26"/>
          <w:lang w:val="vi-VN"/>
        </w:rPr>
      </w:pPr>
      <w:r>
        <w:rPr>
          <w:rFonts w:ascii="Times New Roman" w:hAnsi="Times New Roman"/>
          <w:b/>
          <w:i/>
          <w:color w:val="000000" w:themeColor="text1"/>
          <w:sz w:val="26"/>
          <w:szCs w:val="26"/>
          <w:lang w:val="vi-VN"/>
        </w:rPr>
        <w:t>The General Meeting approved the contents of the Resolution of the 2026 Extraordinary General Meeting of Shareholders.</w:t>
      </w:r>
    </w:p>
    <w:p w14:paraId="14E91492" w14:textId="40246E6C" w:rsidR="006D64E7" w:rsidRPr="005A3C73" w:rsidRDefault="00BE123C" w:rsidP="007B52D2">
      <w:pPr>
        <w:pStyle w:val="ListParagraph"/>
        <w:spacing w:before="60" w:after="60"/>
        <w:ind w:left="731" w:right="-11" w:hanging="11"/>
        <w:contextualSpacing w:val="0"/>
        <w:jc w:val="both"/>
        <w:rPr>
          <w:rFonts w:ascii="Times New Roman" w:hAnsi="Times New Roman"/>
          <w:i/>
          <w:color w:val="000000" w:themeColor="text1"/>
          <w:sz w:val="26"/>
          <w:szCs w:val="26"/>
          <w:lang w:val="vi-VN"/>
        </w:rPr>
      </w:pPr>
      <w:r>
        <w:rPr>
          <w:rFonts w:ascii="Times New Roman" w:hAnsi="Times New Roman"/>
          <w:i/>
          <w:color w:val="000000" w:themeColor="text1"/>
          <w:sz w:val="26"/>
          <w:szCs w:val="26"/>
          <w:lang w:val="vi-VN"/>
        </w:rPr>
        <w:t>Approval voting ratio:</w:t>
      </w:r>
      <w:r w:rsidR="00B045E2" w:rsidRPr="005A3C73">
        <w:rPr>
          <w:rFonts w:ascii="Times New Roman" w:hAnsi="Times New Roman"/>
          <w:i/>
          <w:color w:val="000000" w:themeColor="text1"/>
          <w:sz w:val="26"/>
          <w:szCs w:val="26"/>
          <w:lang w:val="vi-VN"/>
        </w:rPr>
        <w:t xml:space="preserve"> </w:t>
      </w:r>
      <w:r w:rsidR="00D643F5" w:rsidRPr="003B2F82">
        <w:rPr>
          <w:rFonts w:ascii="Times New Roman" w:hAnsi="Times New Roman"/>
          <w:i/>
          <w:color w:val="000000" w:themeColor="text1"/>
          <w:sz w:val="26"/>
          <w:szCs w:val="26"/>
          <w:lang w:val="vi-VN"/>
        </w:rPr>
        <w:t>……</w:t>
      </w:r>
      <w:r w:rsidR="007B52D2" w:rsidRPr="005A3C73">
        <w:rPr>
          <w:rFonts w:ascii="Times New Roman" w:hAnsi="Times New Roman"/>
          <w:i/>
          <w:color w:val="000000" w:themeColor="text1"/>
          <w:sz w:val="26"/>
          <w:szCs w:val="26"/>
          <w:lang w:val="vi-VN"/>
        </w:rPr>
        <w:t xml:space="preserve"> </w:t>
      </w:r>
      <w:r>
        <w:rPr>
          <w:rFonts w:ascii="Times New Roman" w:hAnsi="Times New Roman"/>
          <w:i/>
          <w:color w:val="000000" w:themeColor="text1"/>
          <w:sz w:val="26"/>
          <w:szCs w:val="26"/>
          <w:lang w:val="vi-VN"/>
        </w:rPr>
        <w:t>% of the total votes of all Shareholders attending and voting at the General Meeting.</w:t>
      </w:r>
    </w:p>
    <w:p w14:paraId="501E82A8" w14:textId="77777777" w:rsidR="00453A66" w:rsidRPr="005A3C73" w:rsidRDefault="00453A66" w:rsidP="00A21698">
      <w:pPr>
        <w:pStyle w:val="ListParagraph"/>
        <w:spacing w:before="80" w:after="80"/>
        <w:ind w:right="-13"/>
        <w:contextualSpacing w:val="0"/>
        <w:jc w:val="both"/>
        <w:rPr>
          <w:rFonts w:ascii="Times New Roman" w:hAnsi="Times New Roman"/>
          <w:i/>
          <w:color w:val="000000" w:themeColor="text1"/>
          <w:sz w:val="10"/>
          <w:szCs w:val="10"/>
          <w:lang w:val="vi-VN"/>
        </w:rPr>
      </w:pPr>
    </w:p>
    <w:p w14:paraId="7B2619FE" w14:textId="14AEB103" w:rsidR="00B045E2" w:rsidRPr="005A3C73" w:rsidRDefault="006D64E7" w:rsidP="007C7E60">
      <w:pPr>
        <w:spacing w:before="100" w:after="100"/>
        <w:ind w:right="-13"/>
        <w:jc w:val="both"/>
        <w:rPr>
          <w:rFonts w:ascii="Times New Roman" w:hAnsi="Times New Roman"/>
          <w:b/>
          <w:color w:val="000000" w:themeColor="text1"/>
          <w:sz w:val="26"/>
          <w:szCs w:val="26"/>
          <w:lang w:val="vi-VN"/>
        </w:rPr>
      </w:pPr>
      <w:r w:rsidRPr="005A3C73">
        <w:rPr>
          <w:rFonts w:ascii="Times New Roman" w:hAnsi="Times New Roman"/>
          <w:b/>
          <w:color w:val="000000" w:themeColor="text1"/>
          <w:sz w:val="26"/>
          <w:szCs w:val="26"/>
          <w:lang w:val="vi-VN"/>
        </w:rPr>
        <w:t>VII</w:t>
      </w:r>
      <w:r w:rsidR="00B732DD" w:rsidRPr="005A3C73">
        <w:rPr>
          <w:rFonts w:ascii="Times New Roman" w:hAnsi="Times New Roman"/>
          <w:b/>
          <w:color w:val="000000" w:themeColor="text1"/>
          <w:sz w:val="26"/>
          <w:szCs w:val="26"/>
          <w:lang w:val="vi-VN"/>
        </w:rPr>
        <w:t>I</w:t>
      </w:r>
      <w:r w:rsidRPr="005A3C73">
        <w:rPr>
          <w:rFonts w:ascii="Times New Roman" w:hAnsi="Times New Roman"/>
          <w:b/>
          <w:color w:val="000000" w:themeColor="text1"/>
          <w:sz w:val="26"/>
          <w:szCs w:val="26"/>
          <w:lang w:val="vi-VN"/>
        </w:rPr>
        <w:t>.</w:t>
      </w:r>
      <w:r w:rsidRPr="005A3C73">
        <w:rPr>
          <w:rFonts w:ascii="Times New Roman" w:hAnsi="Times New Roman"/>
          <w:b/>
          <w:color w:val="000000" w:themeColor="text1"/>
          <w:sz w:val="26"/>
          <w:szCs w:val="26"/>
          <w:lang w:val="vi-VN"/>
        </w:rPr>
        <w:tab/>
      </w:r>
      <w:r w:rsidR="00BE123C">
        <w:rPr>
          <w:rFonts w:ascii="Times New Roman" w:hAnsi="Times New Roman"/>
          <w:b/>
          <w:color w:val="000000" w:themeColor="text1"/>
          <w:sz w:val="26"/>
          <w:szCs w:val="26"/>
          <w:lang w:val="vi-VN"/>
        </w:rPr>
        <w:t>CLOSING:</w:t>
      </w:r>
    </w:p>
    <w:p w14:paraId="7FC02F96" w14:textId="29D0376A" w:rsidR="00B045E2" w:rsidRPr="005A3C73" w:rsidRDefault="00BE123C" w:rsidP="00F24B8A">
      <w:pPr>
        <w:pStyle w:val="ListParagraph"/>
        <w:spacing w:before="100" w:after="100"/>
        <w:ind w:right="-13"/>
        <w:contextualSpacing w:val="0"/>
        <w:jc w:val="both"/>
        <w:rPr>
          <w:rFonts w:ascii="Times New Roman" w:hAnsi="Times New Roman"/>
          <w:color w:val="000000" w:themeColor="text1"/>
          <w:sz w:val="26"/>
          <w:szCs w:val="26"/>
          <w:lang w:val="vi-VN"/>
        </w:rPr>
      </w:pPr>
      <w:r>
        <w:rPr>
          <w:rFonts w:ascii="Times New Roman" w:hAnsi="Times New Roman"/>
          <w:color w:val="000000" w:themeColor="text1"/>
          <w:sz w:val="26"/>
          <w:szCs w:val="26"/>
          <w:lang w:val="vi-VN"/>
        </w:rPr>
        <w:t>Mr. Nguyen Hanh – Chairperson, declared the closing of the 2026 Extraordinary General Meeting of Shareholders of Southern Airports Services Joint Stock Company.</w:t>
      </w:r>
    </w:p>
    <w:p w14:paraId="389C76FE" w14:textId="4D4C713B" w:rsidR="00921786" w:rsidRPr="005A3C73" w:rsidRDefault="00BE123C" w:rsidP="007C7E60">
      <w:pPr>
        <w:spacing w:before="100" w:after="100"/>
        <w:ind w:left="720" w:right="-13"/>
        <w:jc w:val="both"/>
        <w:rPr>
          <w:rFonts w:ascii="Times New Roman" w:hAnsi="Times New Roman"/>
          <w:color w:val="000000" w:themeColor="text1"/>
          <w:sz w:val="26"/>
          <w:szCs w:val="26"/>
          <w:lang w:val="vi-VN"/>
        </w:rPr>
      </w:pPr>
      <w:r>
        <w:rPr>
          <w:rFonts w:ascii="Times New Roman" w:hAnsi="Times New Roman"/>
          <w:color w:val="000000" w:themeColor="text1"/>
          <w:sz w:val="26"/>
          <w:szCs w:val="26"/>
          <w:lang w:val="vi-VN"/>
        </w:rPr>
        <w:lastRenderedPageBreak/>
        <w:t>These Minutes were fully and truthfully recorded by the Meeting Secretariat, read and approved at the General Meeting, and shall be archived in the meeting records of Southern Airports Services Joint Stock Company.</w:t>
      </w:r>
      <w:r w:rsidR="00B045E2" w:rsidRPr="005A3C73">
        <w:rPr>
          <w:rFonts w:ascii="Times New Roman" w:hAnsi="Times New Roman"/>
          <w:color w:val="000000" w:themeColor="text1"/>
          <w:sz w:val="26"/>
          <w:szCs w:val="26"/>
          <w:lang w:val="vi-VN"/>
        </w:rPr>
        <w:t xml:space="preserve"> </w:t>
      </w:r>
    </w:p>
    <w:p w14:paraId="0C9602F3" w14:textId="77777777" w:rsidR="00921786" w:rsidRPr="005A3C73" w:rsidRDefault="00921786" w:rsidP="007C7E60">
      <w:pPr>
        <w:spacing w:before="100" w:after="100"/>
        <w:ind w:left="720" w:right="-13"/>
        <w:jc w:val="both"/>
        <w:rPr>
          <w:rFonts w:ascii="Times New Roman" w:hAnsi="Times New Roman"/>
          <w:color w:val="000000" w:themeColor="text1"/>
          <w:sz w:val="6"/>
          <w:szCs w:val="6"/>
          <w:lang w:val="vi-VN"/>
        </w:rPr>
      </w:pPr>
    </w:p>
    <w:p w14:paraId="7ED20D71" w14:textId="1890E209" w:rsidR="00DB1E22" w:rsidRDefault="00BE123C" w:rsidP="007C7E60">
      <w:pPr>
        <w:spacing w:before="100" w:after="100"/>
        <w:ind w:left="720" w:right="-13"/>
        <w:jc w:val="both"/>
        <w:rPr>
          <w:rFonts w:ascii="Times New Roman" w:hAnsi="Times New Roman"/>
          <w:color w:val="000000" w:themeColor="text1"/>
          <w:sz w:val="26"/>
          <w:szCs w:val="26"/>
        </w:rPr>
      </w:pPr>
      <w:r>
        <w:rPr>
          <w:rFonts w:ascii="Times New Roman" w:hAnsi="Times New Roman"/>
          <w:color w:val="000000" w:themeColor="text1"/>
          <w:sz w:val="26"/>
          <w:szCs w:val="26"/>
          <w:lang w:val="vi-VN"/>
        </w:rPr>
        <w:t>The General Meeting ended at 11:00 A.M. on the same day./.</w:t>
      </w:r>
    </w:p>
    <w:p w14:paraId="0AD0EA72" w14:textId="77777777" w:rsidR="002D3E5F" w:rsidRPr="002D3E5F" w:rsidRDefault="002D3E5F" w:rsidP="007C7E60">
      <w:pPr>
        <w:spacing w:before="100" w:after="100"/>
        <w:ind w:left="720" w:right="-13"/>
        <w:jc w:val="both"/>
        <w:rPr>
          <w:rFonts w:ascii="Times New Roman" w:hAnsi="Times New Roman"/>
          <w:color w:val="000000" w:themeColor="text1"/>
          <w:sz w:val="26"/>
          <w:szCs w:val="26"/>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3"/>
        <w:gridCol w:w="4804"/>
      </w:tblGrid>
      <w:tr w:rsidR="00AA7185" w:rsidRPr="00AA7185" w14:paraId="4F625746" w14:textId="77777777" w:rsidTr="004341F3">
        <w:trPr>
          <w:jc w:val="center"/>
        </w:trPr>
        <w:tc>
          <w:tcPr>
            <w:tcW w:w="4803" w:type="dxa"/>
          </w:tcPr>
          <w:p w14:paraId="139FFB9A" w14:textId="77777777" w:rsidR="00D6680B" w:rsidRPr="00D6680B" w:rsidRDefault="00AA7185" w:rsidP="00D6680B">
            <w:pPr>
              <w:jc w:val="center"/>
              <w:rPr>
                <w:rFonts w:ascii="Times New Roman" w:hAnsi="Times New Roman"/>
                <w:b/>
                <w:sz w:val="26"/>
              </w:rPr>
            </w:pPr>
            <w:r w:rsidRPr="00D6680B">
              <w:rPr>
                <w:rFonts w:ascii="Times New Roman" w:hAnsi="Times New Roman"/>
                <w:b/>
                <w:sz w:val="26"/>
              </w:rPr>
              <w:t>ON BEHALF OF</w:t>
            </w:r>
          </w:p>
          <w:p w14:paraId="0872B066" w14:textId="081B1FCF" w:rsidR="00AA7185" w:rsidRPr="00D6680B" w:rsidRDefault="00AA7185" w:rsidP="00D6680B">
            <w:pPr>
              <w:jc w:val="center"/>
              <w:rPr>
                <w:rFonts w:ascii="Times New Roman" w:hAnsi="Times New Roman"/>
                <w:b/>
                <w:sz w:val="26"/>
              </w:rPr>
            </w:pPr>
            <w:r w:rsidRPr="00D6680B">
              <w:rPr>
                <w:rFonts w:ascii="Times New Roman" w:hAnsi="Times New Roman"/>
                <w:b/>
                <w:sz w:val="26"/>
              </w:rPr>
              <w:t>THE MEETING SECRETARIAT</w:t>
            </w:r>
          </w:p>
          <w:p w14:paraId="3CD1EAFF" w14:textId="5C311326" w:rsidR="00AA7185" w:rsidRPr="00D6680B" w:rsidRDefault="00AA7185" w:rsidP="00D6680B">
            <w:pPr>
              <w:jc w:val="center"/>
              <w:rPr>
                <w:rFonts w:ascii="Times New Roman" w:hAnsi="Times New Roman"/>
                <w:b/>
                <w:sz w:val="26"/>
              </w:rPr>
            </w:pPr>
            <w:r w:rsidRPr="00D6680B">
              <w:rPr>
                <w:rFonts w:ascii="Times New Roman" w:hAnsi="Times New Roman"/>
                <w:b/>
                <w:sz w:val="26"/>
              </w:rPr>
              <w:t>Head of Secretariat</w:t>
            </w:r>
          </w:p>
          <w:p w14:paraId="7E7FD9AD" w14:textId="77777777" w:rsidR="00AA7185" w:rsidRPr="00D6680B" w:rsidRDefault="00AA7185" w:rsidP="00D6680B">
            <w:pPr>
              <w:jc w:val="center"/>
              <w:rPr>
                <w:rFonts w:ascii="Times New Roman" w:hAnsi="Times New Roman"/>
                <w:b/>
                <w:sz w:val="26"/>
              </w:rPr>
            </w:pPr>
          </w:p>
          <w:p w14:paraId="5ABB0CB2" w14:textId="77777777" w:rsidR="00AA7185" w:rsidRPr="00D6680B" w:rsidRDefault="00AA7185" w:rsidP="00D6680B">
            <w:pPr>
              <w:jc w:val="center"/>
              <w:rPr>
                <w:rFonts w:ascii="Times New Roman" w:hAnsi="Times New Roman"/>
                <w:b/>
                <w:sz w:val="26"/>
              </w:rPr>
            </w:pPr>
          </w:p>
          <w:p w14:paraId="1F042171" w14:textId="77777777" w:rsidR="00AA7185" w:rsidRDefault="00AA7185" w:rsidP="00D6680B">
            <w:pPr>
              <w:jc w:val="center"/>
              <w:rPr>
                <w:rFonts w:ascii="Times New Roman" w:hAnsi="Times New Roman"/>
                <w:b/>
                <w:sz w:val="26"/>
              </w:rPr>
            </w:pPr>
          </w:p>
          <w:p w14:paraId="3A2B9C37" w14:textId="77777777" w:rsidR="00175E75" w:rsidRDefault="00175E75" w:rsidP="00D6680B">
            <w:pPr>
              <w:jc w:val="center"/>
              <w:rPr>
                <w:rFonts w:ascii="Times New Roman" w:hAnsi="Times New Roman"/>
                <w:b/>
                <w:sz w:val="26"/>
              </w:rPr>
            </w:pPr>
          </w:p>
          <w:p w14:paraId="52FCFFBD" w14:textId="77777777" w:rsidR="00175E75" w:rsidRPr="00D6680B" w:rsidRDefault="00175E75" w:rsidP="00D6680B">
            <w:pPr>
              <w:jc w:val="center"/>
              <w:rPr>
                <w:rFonts w:ascii="Times New Roman" w:hAnsi="Times New Roman"/>
                <w:b/>
                <w:sz w:val="26"/>
              </w:rPr>
            </w:pPr>
          </w:p>
          <w:p w14:paraId="64CD3EB3" w14:textId="77777777" w:rsidR="00AA7185" w:rsidRPr="00D6680B" w:rsidRDefault="00AA7185" w:rsidP="00D6680B">
            <w:pPr>
              <w:jc w:val="center"/>
              <w:rPr>
                <w:rFonts w:ascii="Times New Roman" w:hAnsi="Times New Roman"/>
                <w:b/>
                <w:sz w:val="26"/>
              </w:rPr>
            </w:pPr>
          </w:p>
          <w:p w14:paraId="4BA36DF5" w14:textId="77777777" w:rsidR="00AA7185" w:rsidRPr="00D6680B" w:rsidRDefault="00AA7185" w:rsidP="00D6680B">
            <w:pPr>
              <w:jc w:val="center"/>
              <w:rPr>
                <w:rFonts w:ascii="Times New Roman" w:hAnsi="Times New Roman"/>
                <w:b/>
                <w:sz w:val="26"/>
              </w:rPr>
            </w:pPr>
          </w:p>
          <w:p w14:paraId="33D126BB" w14:textId="79C79E56" w:rsidR="00AA7185" w:rsidRPr="00D6680B" w:rsidRDefault="00AA7185" w:rsidP="00D6680B">
            <w:pPr>
              <w:jc w:val="center"/>
              <w:rPr>
                <w:rFonts w:ascii="Times New Roman" w:hAnsi="Times New Roman"/>
                <w:b/>
                <w:sz w:val="26"/>
              </w:rPr>
            </w:pPr>
            <w:r w:rsidRPr="00D6680B">
              <w:rPr>
                <w:rFonts w:ascii="Times New Roman" w:hAnsi="Times New Roman"/>
                <w:b/>
                <w:sz w:val="26"/>
              </w:rPr>
              <w:t>Nguyen Le Quynh Tram</w:t>
            </w:r>
          </w:p>
          <w:p w14:paraId="3103A66D" w14:textId="57BE1FA7" w:rsidR="00AA7185" w:rsidRPr="00D6680B" w:rsidRDefault="00AA7185" w:rsidP="00D6680B">
            <w:pPr>
              <w:spacing w:line="300" w:lineRule="auto"/>
              <w:jc w:val="center"/>
              <w:rPr>
                <w:rFonts w:ascii="Times New Roman" w:hAnsi="Times New Roman"/>
                <w:b/>
                <w:sz w:val="26"/>
              </w:rPr>
            </w:pPr>
          </w:p>
        </w:tc>
        <w:tc>
          <w:tcPr>
            <w:tcW w:w="4804" w:type="dxa"/>
          </w:tcPr>
          <w:p w14:paraId="631AFC2B" w14:textId="77777777" w:rsidR="00D6680B" w:rsidRPr="00D6680B" w:rsidRDefault="00AA7185" w:rsidP="00D6680B">
            <w:pPr>
              <w:jc w:val="center"/>
              <w:rPr>
                <w:rFonts w:ascii="Times New Roman" w:hAnsi="Times New Roman"/>
                <w:b/>
                <w:sz w:val="26"/>
              </w:rPr>
            </w:pPr>
            <w:r w:rsidRPr="00D6680B">
              <w:rPr>
                <w:rFonts w:ascii="Times New Roman" w:hAnsi="Times New Roman"/>
                <w:b/>
                <w:sz w:val="26"/>
              </w:rPr>
              <w:t>ON BEHALF OF</w:t>
            </w:r>
          </w:p>
          <w:p w14:paraId="119FC6C7" w14:textId="5141C477" w:rsidR="00AA7185" w:rsidRPr="00D6680B" w:rsidRDefault="00AA7185" w:rsidP="00D6680B">
            <w:pPr>
              <w:jc w:val="center"/>
              <w:rPr>
                <w:rFonts w:ascii="Times New Roman" w:hAnsi="Times New Roman"/>
                <w:b/>
                <w:sz w:val="26"/>
              </w:rPr>
            </w:pPr>
            <w:r w:rsidRPr="00D6680B">
              <w:rPr>
                <w:rFonts w:ascii="Times New Roman" w:hAnsi="Times New Roman"/>
                <w:b/>
                <w:sz w:val="26"/>
              </w:rPr>
              <w:t>THE CHAIRING COMMITTEE</w:t>
            </w:r>
          </w:p>
          <w:p w14:paraId="4D65D079" w14:textId="55FB90F7" w:rsidR="00AA7185" w:rsidRPr="00D6680B" w:rsidRDefault="00AA7185" w:rsidP="00D6680B">
            <w:pPr>
              <w:jc w:val="center"/>
              <w:rPr>
                <w:rFonts w:ascii="Times New Roman" w:hAnsi="Times New Roman"/>
                <w:b/>
                <w:sz w:val="26"/>
              </w:rPr>
            </w:pPr>
            <w:r w:rsidRPr="00D6680B">
              <w:rPr>
                <w:rFonts w:ascii="Times New Roman" w:hAnsi="Times New Roman"/>
                <w:b/>
                <w:sz w:val="26"/>
              </w:rPr>
              <w:t>Chairperson</w:t>
            </w:r>
          </w:p>
          <w:p w14:paraId="10B97681" w14:textId="77777777" w:rsidR="00AA7185" w:rsidRPr="00D6680B" w:rsidRDefault="00AA7185" w:rsidP="00D6680B">
            <w:pPr>
              <w:jc w:val="center"/>
              <w:rPr>
                <w:rFonts w:ascii="Times New Roman" w:hAnsi="Times New Roman"/>
                <w:b/>
                <w:sz w:val="26"/>
              </w:rPr>
            </w:pPr>
          </w:p>
          <w:p w14:paraId="50CA90B4" w14:textId="77777777" w:rsidR="00AA7185" w:rsidRPr="00D6680B" w:rsidRDefault="00AA7185" w:rsidP="00D6680B">
            <w:pPr>
              <w:jc w:val="center"/>
              <w:rPr>
                <w:rFonts w:ascii="Times New Roman" w:hAnsi="Times New Roman"/>
                <w:b/>
                <w:sz w:val="26"/>
              </w:rPr>
            </w:pPr>
          </w:p>
          <w:p w14:paraId="508D39D3" w14:textId="77777777" w:rsidR="00AA7185" w:rsidRPr="00D6680B" w:rsidRDefault="00AA7185" w:rsidP="00D6680B">
            <w:pPr>
              <w:jc w:val="center"/>
              <w:rPr>
                <w:rFonts w:ascii="Times New Roman" w:hAnsi="Times New Roman"/>
                <w:b/>
                <w:sz w:val="26"/>
              </w:rPr>
            </w:pPr>
          </w:p>
          <w:p w14:paraId="1E27BFC6" w14:textId="77777777" w:rsidR="00AA7185" w:rsidRDefault="00AA7185" w:rsidP="00D6680B">
            <w:pPr>
              <w:jc w:val="center"/>
              <w:rPr>
                <w:rFonts w:ascii="Times New Roman" w:hAnsi="Times New Roman"/>
                <w:b/>
                <w:sz w:val="26"/>
              </w:rPr>
            </w:pPr>
          </w:p>
          <w:p w14:paraId="4AB48E71" w14:textId="77777777" w:rsidR="00175E75" w:rsidRDefault="00175E75" w:rsidP="00D6680B">
            <w:pPr>
              <w:jc w:val="center"/>
              <w:rPr>
                <w:rFonts w:ascii="Times New Roman" w:hAnsi="Times New Roman"/>
                <w:b/>
                <w:sz w:val="26"/>
              </w:rPr>
            </w:pPr>
          </w:p>
          <w:p w14:paraId="4A0D42AF" w14:textId="77777777" w:rsidR="00175E75" w:rsidRPr="00D6680B" w:rsidRDefault="00175E75" w:rsidP="00D6680B">
            <w:pPr>
              <w:jc w:val="center"/>
              <w:rPr>
                <w:rFonts w:ascii="Times New Roman" w:hAnsi="Times New Roman"/>
                <w:b/>
                <w:sz w:val="26"/>
              </w:rPr>
            </w:pPr>
          </w:p>
          <w:p w14:paraId="4C7942EF" w14:textId="77777777" w:rsidR="00AA7185" w:rsidRPr="00D6680B" w:rsidRDefault="00AA7185" w:rsidP="00D6680B">
            <w:pPr>
              <w:jc w:val="center"/>
              <w:rPr>
                <w:rFonts w:ascii="Times New Roman" w:hAnsi="Times New Roman"/>
                <w:b/>
                <w:sz w:val="26"/>
              </w:rPr>
            </w:pPr>
          </w:p>
          <w:p w14:paraId="01EDF73B" w14:textId="21323C78" w:rsidR="00AA7185" w:rsidRPr="00D6680B" w:rsidRDefault="00AA7185" w:rsidP="00D6680B">
            <w:pPr>
              <w:jc w:val="center"/>
              <w:rPr>
                <w:rFonts w:ascii="Times New Roman" w:hAnsi="Times New Roman"/>
                <w:b/>
                <w:sz w:val="26"/>
              </w:rPr>
            </w:pPr>
            <w:r w:rsidRPr="00D6680B">
              <w:rPr>
                <w:rFonts w:ascii="Times New Roman" w:hAnsi="Times New Roman"/>
                <w:b/>
                <w:sz w:val="26"/>
              </w:rPr>
              <w:t>Nguyen Hanh</w:t>
            </w:r>
          </w:p>
          <w:p w14:paraId="741471E5" w14:textId="630996E0" w:rsidR="00AA7185" w:rsidRPr="00D6680B" w:rsidRDefault="00AA7185" w:rsidP="00D6680B">
            <w:pPr>
              <w:spacing w:line="300" w:lineRule="auto"/>
              <w:jc w:val="center"/>
              <w:rPr>
                <w:rFonts w:ascii="Times New Roman" w:hAnsi="Times New Roman"/>
                <w:b/>
                <w:sz w:val="26"/>
              </w:rPr>
            </w:pPr>
          </w:p>
        </w:tc>
      </w:tr>
    </w:tbl>
    <w:p w14:paraId="27914603" w14:textId="77777777" w:rsidR="00B045E2" w:rsidRPr="005A3C73" w:rsidRDefault="00B045E2" w:rsidP="00B045E2">
      <w:pPr>
        <w:spacing w:line="312" w:lineRule="auto"/>
        <w:ind w:left="720" w:right="120"/>
        <w:jc w:val="both"/>
        <w:rPr>
          <w:rFonts w:ascii="Times New Roman" w:hAnsi="Times New Roman"/>
          <w:color w:val="000000" w:themeColor="text1"/>
          <w:sz w:val="40"/>
          <w:szCs w:val="40"/>
          <w:lang w:val="vi-VN"/>
        </w:rPr>
      </w:pPr>
    </w:p>
    <w:p w14:paraId="0DE29994" w14:textId="0ADFAF54" w:rsidR="00444A88" w:rsidRPr="00AA7185" w:rsidRDefault="00D01D99" w:rsidP="00B045E2">
      <w:pPr>
        <w:spacing w:line="312" w:lineRule="auto"/>
        <w:ind w:right="120"/>
        <w:rPr>
          <w:rFonts w:ascii="Times New Roman" w:hAnsi="Times New Roman"/>
          <w:b/>
          <w:color w:val="000000" w:themeColor="text1"/>
          <w:sz w:val="26"/>
          <w:szCs w:val="26"/>
          <w:lang w:val="de-DE"/>
        </w:rPr>
      </w:pPr>
      <w:r w:rsidRPr="005A3C73">
        <w:rPr>
          <w:rFonts w:asciiTheme="minorHAnsi" w:hAnsiTheme="minorHAnsi"/>
          <w:noProof/>
          <w:color w:val="000000" w:themeColor="text1"/>
          <w:lang w:val="vi-VN"/>
        </w:rPr>
        <mc:AlternateContent>
          <mc:Choice Requires="wps">
            <w:drawing>
              <wp:anchor distT="45720" distB="45720" distL="114300" distR="114300" simplePos="0" relativeHeight="251659264" behindDoc="1" locked="0" layoutInCell="1" allowOverlap="1" wp14:anchorId="43CC6E35" wp14:editId="7CF3D943">
                <wp:simplePos x="0" y="0"/>
                <wp:positionH relativeFrom="column">
                  <wp:posOffset>-538480</wp:posOffset>
                </wp:positionH>
                <wp:positionV relativeFrom="paragraph">
                  <wp:posOffset>1159027</wp:posOffset>
                </wp:positionV>
                <wp:extent cx="2014220" cy="804545"/>
                <wp:effectExtent l="0" t="0" r="508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4220" cy="804545"/>
                        </a:xfrm>
                        <a:prstGeom prst="rect">
                          <a:avLst/>
                        </a:prstGeom>
                        <a:solidFill>
                          <a:srgbClr val="FFFFFF"/>
                        </a:solidFill>
                        <a:ln w="9525">
                          <a:noFill/>
                          <a:miter lim="800000"/>
                          <a:headEnd/>
                          <a:tailEnd/>
                        </a:ln>
                      </wps:spPr>
                      <wps:txbx>
                        <w:txbxContent>
                          <w:p w14:paraId="05A2EF99" w14:textId="26B83808" w:rsidR="007D1622" w:rsidRPr="007D1622" w:rsidRDefault="007D1622" w:rsidP="007D1622">
                            <w:pPr>
                              <w:ind w:left="259" w:right="115" w:hanging="187"/>
                              <w:contextualSpacing/>
                              <w:jc w:val="both"/>
                              <w:rPr>
                                <w:sz w:val="18"/>
                                <w:szCs w:val="18"/>
                              </w:rPr>
                            </w:pPr>
                            <w:r w:rsidRPr="007D1622">
                              <w:rPr>
                                <w:rFonts w:ascii="Times New Roman" w:hAnsi="Times New Roman"/>
                                <w:i/>
                                <w:color w:val="000000" w:themeColor="text1"/>
                                <w:sz w:val="22"/>
                                <w:szCs w:val="22"/>
                              </w:rPr>
                              <w:tab/>
                            </w:r>
                            <w:r w:rsidR="00BE123C" w:rsidRPr="00BE123C">
                              <w:rPr>
                                <w:rFonts w:ascii="Times New Roman" w:hAnsi="Times New Roman"/>
                                <w:i/>
                                <w:color w:val="000000" w:themeColor="text1"/>
                                <w:sz w:val="18"/>
                                <w:szCs w:val="18"/>
                                <w:u w:val="single"/>
                              </w:rPr>
                              <w:t>Recipients:</w:t>
                            </w:r>
                          </w:p>
                          <w:p w14:paraId="56CE6898" w14:textId="5FD398F6" w:rsidR="007D1622" w:rsidRPr="007D1622" w:rsidRDefault="00BE123C" w:rsidP="007D1622">
                            <w:pPr>
                              <w:numPr>
                                <w:ilvl w:val="0"/>
                                <w:numId w:val="3"/>
                              </w:numPr>
                              <w:ind w:left="259" w:right="115" w:hanging="187"/>
                              <w:contextualSpacing/>
                              <w:jc w:val="both"/>
                              <w:rPr>
                                <w:rFonts w:ascii="Times New Roman" w:hAnsi="Times New Roman"/>
                                <w:i/>
                                <w:color w:val="000000" w:themeColor="text1"/>
                                <w:sz w:val="18"/>
                                <w:szCs w:val="18"/>
                              </w:rPr>
                            </w:pPr>
                            <w:r>
                              <w:rPr>
                                <w:rFonts w:ascii="Times New Roman" w:hAnsi="Times New Roman"/>
                                <w:i/>
                                <w:color w:val="000000" w:themeColor="text1"/>
                                <w:sz w:val="18"/>
                                <w:szCs w:val="18"/>
                              </w:rPr>
                              <w:t>General Meeting of Shareholders;</w:t>
                            </w:r>
                          </w:p>
                          <w:p w14:paraId="478F68E8" w14:textId="3BFE7B07" w:rsidR="007D1622" w:rsidRPr="007D1622" w:rsidRDefault="00BE123C" w:rsidP="007D1622">
                            <w:pPr>
                              <w:numPr>
                                <w:ilvl w:val="0"/>
                                <w:numId w:val="3"/>
                              </w:numPr>
                              <w:ind w:left="259" w:right="115" w:hanging="187"/>
                              <w:contextualSpacing/>
                              <w:jc w:val="both"/>
                              <w:rPr>
                                <w:rFonts w:ascii="Times New Roman" w:hAnsi="Times New Roman"/>
                                <w:i/>
                                <w:color w:val="000000" w:themeColor="text1"/>
                                <w:sz w:val="18"/>
                                <w:szCs w:val="18"/>
                              </w:rPr>
                            </w:pPr>
                            <w:r>
                              <w:rPr>
                                <w:rFonts w:ascii="Times New Roman" w:hAnsi="Times New Roman"/>
                                <w:i/>
                                <w:color w:val="000000" w:themeColor="text1"/>
                                <w:sz w:val="18"/>
                                <w:szCs w:val="18"/>
                              </w:rPr>
                              <w:t>BOD, SB;</w:t>
                            </w:r>
                          </w:p>
                          <w:p w14:paraId="63B87661" w14:textId="3DDE79D0" w:rsidR="007D1622" w:rsidRPr="007D1622" w:rsidRDefault="00BE123C" w:rsidP="007D1622">
                            <w:pPr>
                              <w:numPr>
                                <w:ilvl w:val="0"/>
                                <w:numId w:val="3"/>
                              </w:numPr>
                              <w:ind w:left="259" w:right="115" w:hanging="187"/>
                              <w:contextualSpacing/>
                              <w:jc w:val="both"/>
                              <w:rPr>
                                <w:rFonts w:ascii="Times New Roman" w:hAnsi="Times New Roman"/>
                                <w:i/>
                                <w:color w:val="000000" w:themeColor="text1"/>
                                <w:sz w:val="18"/>
                                <w:szCs w:val="18"/>
                              </w:rPr>
                            </w:pPr>
                            <w:r>
                              <w:rPr>
                                <w:rFonts w:ascii="Times New Roman" w:hAnsi="Times New Roman"/>
                                <w:i/>
                                <w:color w:val="000000" w:themeColor="text1"/>
                                <w:sz w:val="18"/>
                                <w:szCs w:val="18"/>
                              </w:rPr>
                              <w:t>SSC, HNX;</w:t>
                            </w:r>
                          </w:p>
                          <w:p w14:paraId="36A248DF" w14:textId="29F9D685" w:rsidR="007D1622" w:rsidRPr="007D1622" w:rsidRDefault="00BE123C" w:rsidP="007D1622">
                            <w:pPr>
                              <w:numPr>
                                <w:ilvl w:val="0"/>
                                <w:numId w:val="3"/>
                              </w:numPr>
                              <w:ind w:left="259" w:right="115" w:hanging="187"/>
                              <w:contextualSpacing/>
                              <w:jc w:val="both"/>
                              <w:rPr>
                                <w:rFonts w:ascii="Times New Roman" w:hAnsi="Times New Roman"/>
                                <w:i/>
                                <w:color w:val="000000" w:themeColor="text1"/>
                                <w:sz w:val="18"/>
                                <w:szCs w:val="18"/>
                              </w:rPr>
                            </w:pPr>
                            <w:r>
                              <w:rPr>
                                <w:rFonts w:ascii="Times New Roman" w:hAnsi="Times New Roman"/>
                                <w:i/>
                                <w:color w:val="000000" w:themeColor="text1"/>
                                <w:sz w:val="18"/>
                                <w:szCs w:val="18"/>
                              </w:rPr>
                              <w:t xml:space="preserve">Archived: </w:t>
                            </w:r>
                            <w:r w:rsidR="004341F3">
                              <w:rPr>
                                <w:rFonts w:ascii="Times New Roman" w:hAnsi="Times New Roman"/>
                                <w:i/>
                                <w:color w:val="000000" w:themeColor="text1"/>
                                <w:sz w:val="18"/>
                                <w:szCs w:val="18"/>
                              </w:rPr>
                              <w:t xml:space="preserve">Corporate </w:t>
                            </w:r>
                            <w:r>
                              <w:rPr>
                                <w:rFonts w:ascii="Times New Roman" w:hAnsi="Times New Roman"/>
                                <w:i/>
                                <w:color w:val="000000" w:themeColor="text1"/>
                                <w:sz w:val="18"/>
                                <w:szCs w:val="18"/>
                              </w:rPr>
                              <w:t>Admin.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3CC6E35" id="_x0000_t202" coordsize="21600,21600" o:spt="202" path="m,l,21600r21600,l21600,xe">
                <v:stroke joinstyle="miter"/>
                <v:path gradientshapeok="t" o:connecttype="rect"/>
              </v:shapetype>
              <v:shape id="Text Box 2" o:spid="_x0000_s1026" type="#_x0000_t202" style="position:absolute;margin-left:-42.4pt;margin-top:91.25pt;width:158.6pt;height:63.35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" stroked="f">
                <v:textbox>
                  <w:txbxContent>
                    <w:p w14:paraId="05A2EF99" w14:textId="26B83808" w:rsidR="007D1622" w:rsidRPr="007D1622" w:rsidRDefault="007D1622" w:rsidP="007D1622">
                      <w:pPr>
                        <w:ind w:left="259" w:right="115" w:hanging="187"/>
                        <w:contextualSpacing/>
                        <w:jc w:val="both"/>
                        <w:rPr>
                          <w:sz w:val="18"/>
                          <w:szCs w:val="18"/>
                        </w:rPr>
                      </w:pPr>
                      <w:r w:rsidRPr="007D1622">
                        <w:rPr>
                          <w:rFonts w:ascii="Times New Roman" w:hAnsi="Times New Roman"/>
                          <w:i/>
                          <w:color w:val="000000" w:themeColor="text1"/>
                          <w:sz w:val="22"/>
                          <w:szCs w:val="22"/>
                        </w:rPr>
                        <w:tab/>
                      </w:r>
                      <w:r w:rsidR="00BE123C" w:rsidRPr="00BE123C">
                        <w:rPr>
                          <w:rFonts w:ascii="Times New Roman" w:hAnsi="Times New Roman"/>
                          <w:i/>
                          <w:color w:val="000000" w:themeColor="text1"/>
                          <w:sz w:val="18"/>
                          <w:szCs w:val="18"/>
                          <w:u w:val="single"/>
                        </w:rPr>
                        <w:t>Recipients:</w:t>
                      </w:r>
                    </w:p>
                    <w:p w14:paraId="56CE6898" w14:textId="5FD398F6" w:rsidR="007D1622" w:rsidRPr="007D1622" w:rsidRDefault="00BE123C" w:rsidP="007D1622">
                      <w:pPr>
                        <w:numPr>
                          <w:ilvl w:val="0"/>
                          <w:numId w:val="3"/>
                        </w:numPr>
                        <w:ind w:left="259" w:right="115" w:hanging="187"/>
                        <w:contextualSpacing/>
                        <w:jc w:val="both"/>
                        <w:rPr>
                          <w:rFonts w:ascii="Times New Roman" w:hAnsi="Times New Roman"/>
                          <w:i/>
                          <w:color w:val="000000" w:themeColor="text1"/>
                          <w:sz w:val="18"/>
                          <w:szCs w:val="18"/>
                        </w:rPr>
                      </w:pPr>
                      <w:r>
                        <w:rPr>
                          <w:rFonts w:ascii="Times New Roman" w:hAnsi="Times New Roman"/>
                          <w:i/>
                          <w:color w:val="000000" w:themeColor="text1"/>
                          <w:sz w:val="18"/>
                          <w:szCs w:val="18"/>
                        </w:rPr>
                        <w:t>General Meeting of Shareholders;</w:t>
                      </w:r>
                    </w:p>
                    <w:p w14:paraId="478F68E8" w14:textId="3BFE7B07" w:rsidR="007D1622" w:rsidRPr="007D1622" w:rsidRDefault="00BE123C" w:rsidP="007D1622">
                      <w:pPr>
                        <w:numPr>
                          <w:ilvl w:val="0"/>
                          <w:numId w:val="3"/>
                        </w:numPr>
                        <w:ind w:left="259" w:right="115" w:hanging="187"/>
                        <w:contextualSpacing/>
                        <w:jc w:val="both"/>
                        <w:rPr>
                          <w:rFonts w:ascii="Times New Roman" w:hAnsi="Times New Roman"/>
                          <w:i/>
                          <w:color w:val="000000" w:themeColor="text1"/>
                          <w:sz w:val="18"/>
                          <w:szCs w:val="18"/>
                        </w:rPr>
                      </w:pPr>
                      <w:r>
                        <w:rPr>
                          <w:rFonts w:ascii="Times New Roman" w:hAnsi="Times New Roman"/>
                          <w:i/>
                          <w:color w:val="000000" w:themeColor="text1"/>
                          <w:sz w:val="18"/>
                          <w:szCs w:val="18"/>
                        </w:rPr>
                        <w:t>BOD, SB;</w:t>
                      </w:r>
                    </w:p>
                    <w:p w14:paraId="63B87661" w14:textId="3DDE79D0" w:rsidR="007D1622" w:rsidRPr="007D1622" w:rsidRDefault="00BE123C" w:rsidP="007D1622">
                      <w:pPr>
                        <w:numPr>
                          <w:ilvl w:val="0"/>
                          <w:numId w:val="3"/>
                        </w:numPr>
                        <w:ind w:left="259" w:right="115" w:hanging="187"/>
                        <w:contextualSpacing/>
                        <w:jc w:val="both"/>
                        <w:rPr>
                          <w:rFonts w:ascii="Times New Roman" w:hAnsi="Times New Roman"/>
                          <w:i/>
                          <w:color w:val="000000" w:themeColor="text1"/>
                          <w:sz w:val="18"/>
                          <w:szCs w:val="18"/>
                        </w:rPr>
                      </w:pPr>
                      <w:r>
                        <w:rPr>
                          <w:rFonts w:ascii="Times New Roman" w:hAnsi="Times New Roman"/>
                          <w:i/>
                          <w:color w:val="000000" w:themeColor="text1"/>
                          <w:sz w:val="18"/>
                          <w:szCs w:val="18"/>
                        </w:rPr>
                        <w:t>SSC, HNX;</w:t>
                      </w:r>
                    </w:p>
                    <w:p w14:paraId="36A248DF" w14:textId="29F9D685" w:rsidR="007D1622" w:rsidRPr="007D1622" w:rsidRDefault="00BE123C" w:rsidP="007D1622">
                      <w:pPr>
                        <w:numPr>
                          <w:ilvl w:val="0"/>
                          <w:numId w:val="3"/>
                        </w:numPr>
                        <w:ind w:left="259" w:right="115" w:hanging="187"/>
                        <w:contextualSpacing/>
                        <w:jc w:val="both"/>
                        <w:rPr>
                          <w:rFonts w:ascii="Times New Roman" w:hAnsi="Times New Roman"/>
                          <w:i/>
                          <w:color w:val="000000" w:themeColor="text1"/>
                          <w:sz w:val="18"/>
                          <w:szCs w:val="18"/>
                        </w:rPr>
                      </w:pPr>
                      <w:r>
                        <w:rPr>
                          <w:rFonts w:ascii="Times New Roman" w:hAnsi="Times New Roman"/>
                          <w:i/>
                          <w:color w:val="000000" w:themeColor="text1"/>
                          <w:sz w:val="18"/>
                          <w:szCs w:val="18"/>
                        </w:rPr>
                        <w:t xml:space="preserve">Archived: </w:t>
                      </w:r>
                      <w:r w:rsidR="004341F3">
                        <w:rPr>
                          <w:rFonts w:ascii="Times New Roman" w:hAnsi="Times New Roman"/>
                          <w:i/>
                          <w:color w:val="000000" w:themeColor="text1"/>
                          <w:sz w:val="18"/>
                          <w:szCs w:val="18"/>
                        </w:rPr>
                        <w:t xml:space="preserve">Corporate </w:t>
                      </w:r>
                      <w:r>
                        <w:rPr>
                          <w:rFonts w:ascii="Times New Roman" w:hAnsi="Times New Roman"/>
                          <w:i/>
                          <w:color w:val="000000" w:themeColor="text1"/>
                          <w:sz w:val="18"/>
                          <w:szCs w:val="18"/>
                        </w:rPr>
                        <w:t>Admin.</w:t>
                      </w:r>
                    </w:p>
                  </w:txbxContent>
                </v:textbox>
              </v:shape>
            </w:pict>
          </mc:Fallback>
        </mc:AlternateContent>
      </w:r>
      <w:r w:rsidR="00B045E2" w:rsidRPr="00AA7185">
        <w:rPr>
          <w:rFonts w:ascii="Times New Roman" w:hAnsi="Times New Roman"/>
          <w:b/>
          <w:color w:val="000000" w:themeColor="text1"/>
          <w:sz w:val="26"/>
          <w:szCs w:val="26"/>
          <w:lang w:val="de-DE"/>
        </w:rPr>
        <w:t xml:space="preserve">                   </w:t>
      </w:r>
      <w:r w:rsidR="00CF1638" w:rsidRPr="00AA7185">
        <w:rPr>
          <w:rFonts w:ascii="Times New Roman" w:hAnsi="Times New Roman"/>
          <w:b/>
          <w:color w:val="000000" w:themeColor="text1"/>
          <w:sz w:val="26"/>
          <w:szCs w:val="26"/>
          <w:lang w:val="de-DE"/>
        </w:rPr>
        <w:t xml:space="preserve"> </w:t>
      </w:r>
    </w:p>
    <w:sectPr w:rsidR="00444A88" w:rsidRPr="00AA7185" w:rsidSect="00BB4775">
      <w:footerReference w:type="default" r:id="rId7"/>
      <w:pgSz w:w="11907" w:h="16839" w:code="9"/>
      <w:pgMar w:top="720" w:right="85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D74965" w14:textId="77777777" w:rsidR="003724D4" w:rsidRDefault="003724D4">
      <w:r>
        <w:separator/>
      </w:r>
    </w:p>
  </w:endnote>
  <w:endnote w:type="continuationSeparator" w:id="0">
    <w:p w14:paraId="4CD57BCA" w14:textId="77777777" w:rsidR="003724D4" w:rsidRDefault="003724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I-Times">
    <w:altName w:val="Calibri"/>
    <w:charset w:val="00"/>
    <w:family w:val="auto"/>
    <w:pitch w:val="variable"/>
    <w:sig w:usb0="00000007" w:usb1="00000000" w:usb2="00000000" w:usb3="00000000" w:csb0="00000013"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4986597"/>
      <w:docPartObj>
        <w:docPartGallery w:val="Page Numbers (Bottom of Page)"/>
        <w:docPartUnique/>
      </w:docPartObj>
    </w:sdtPr>
    <w:sdtEndPr>
      <w:rPr>
        <w:rFonts w:ascii="Times New Roman" w:hAnsi="Times New Roman"/>
        <w:sz w:val="22"/>
        <w:szCs w:val="22"/>
      </w:rPr>
    </w:sdtEndPr>
    <w:sdtContent>
      <w:p w14:paraId="6C008F8D" w14:textId="35B3C1A4" w:rsidR="008F6CA0" w:rsidRPr="00737DFA" w:rsidRDefault="008F6CA0" w:rsidP="00A36943">
        <w:pPr>
          <w:pStyle w:val="Footer"/>
          <w:jc w:val="right"/>
          <w:rPr>
            <w:rFonts w:ascii="Times New Roman" w:hAnsi="Times New Roman"/>
            <w:sz w:val="22"/>
            <w:szCs w:val="22"/>
          </w:rPr>
        </w:pPr>
        <w:r w:rsidRPr="00737DFA">
          <w:rPr>
            <w:rFonts w:ascii="Times New Roman" w:hAnsi="Times New Roman"/>
            <w:sz w:val="22"/>
            <w:szCs w:val="22"/>
          </w:rPr>
          <w:fldChar w:fldCharType="begin"/>
        </w:r>
        <w:r w:rsidRPr="00737DFA">
          <w:rPr>
            <w:rFonts w:ascii="Times New Roman" w:hAnsi="Times New Roman"/>
            <w:sz w:val="22"/>
            <w:szCs w:val="22"/>
          </w:rPr>
          <w:instrText xml:space="preserve"> PAGE   \* MERGEFORMAT </w:instrText>
        </w:r>
        <w:r w:rsidRPr="00737DFA">
          <w:rPr>
            <w:rFonts w:ascii="Times New Roman" w:hAnsi="Times New Roman"/>
            <w:sz w:val="22"/>
            <w:szCs w:val="22"/>
          </w:rPr>
          <w:fldChar w:fldCharType="separate"/>
        </w:r>
        <w:r w:rsidR="00661221" w:rsidRPr="00737DFA">
          <w:rPr>
            <w:rFonts w:ascii="Times New Roman" w:hAnsi="Times New Roman"/>
            <w:noProof/>
            <w:sz w:val="22"/>
            <w:szCs w:val="22"/>
          </w:rPr>
          <w:t>9</w:t>
        </w:r>
        <w:r w:rsidRPr="00737DFA">
          <w:rPr>
            <w:rFonts w:ascii="Times New Roman" w:hAnsi="Times New Roman"/>
            <w:noProof/>
            <w:sz w:val="22"/>
            <w:szCs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2C4EA7" w14:textId="77777777" w:rsidR="003724D4" w:rsidRDefault="003724D4">
      <w:r>
        <w:separator/>
      </w:r>
    </w:p>
  </w:footnote>
  <w:footnote w:type="continuationSeparator" w:id="0">
    <w:p w14:paraId="3F0A09E1" w14:textId="77777777" w:rsidR="003724D4" w:rsidRDefault="003724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B63FC"/>
    <w:multiLevelType w:val="hybridMultilevel"/>
    <w:tmpl w:val="2B361864"/>
    <w:lvl w:ilvl="0" w:tplc="74D2FAD0">
      <w:start w:val="1"/>
      <w:numFmt w:val="upperLetter"/>
      <w:lvlText w:val="%1."/>
      <w:lvlJc w:val="left"/>
      <w:pPr>
        <w:ind w:left="720" w:hanging="360"/>
      </w:pPr>
      <w:rPr>
        <w:b/>
        <w:i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E95D51"/>
    <w:multiLevelType w:val="hybridMultilevel"/>
    <w:tmpl w:val="5850836C"/>
    <w:lvl w:ilvl="0" w:tplc="867CE970">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B277962"/>
    <w:multiLevelType w:val="hybridMultilevel"/>
    <w:tmpl w:val="0FC2D0FC"/>
    <w:lvl w:ilvl="0" w:tplc="0F8600D6">
      <w:start w:val="1"/>
      <w:numFmt w:val="decimal"/>
      <w:lvlText w:val="%1."/>
      <w:lvlJc w:val="left"/>
      <w:pPr>
        <w:ind w:left="720" w:hanging="360"/>
      </w:pPr>
      <w:rPr>
        <w:rFonts w:hint="default"/>
        <w:b/>
        <w:bCs/>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4402A6"/>
    <w:multiLevelType w:val="hybridMultilevel"/>
    <w:tmpl w:val="B6C65D68"/>
    <w:lvl w:ilvl="0" w:tplc="C6449A4C">
      <w:start w:val="1"/>
      <w:numFmt w:val="decimal"/>
      <w:lvlText w:val="%1."/>
      <w:lvlJc w:val="left"/>
      <w:pPr>
        <w:ind w:left="731" w:hanging="360"/>
      </w:pPr>
      <w:rPr>
        <w:rFonts w:hint="default"/>
        <w:b w:val="0"/>
        <w:i w:val="0"/>
      </w:rPr>
    </w:lvl>
    <w:lvl w:ilvl="1" w:tplc="04090019">
      <w:start w:val="1"/>
      <w:numFmt w:val="lowerLetter"/>
      <w:lvlText w:val="%2."/>
      <w:lvlJc w:val="left"/>
      <w:pPr>
        <w:ind w:left="1451" w:hanging="360"/>
      </w:pPr>
    </w:lvl>
    <w:lvl w:ilvl="2" w:tplc="0409001B" w:tentative="1">
      <w:start w:val="1"/>
      <w:numFmt w:val="lowerRoman"/>
      <w:lvlText w:val="%3."/>
      <w:lvlJc w:val="right"/>
      <w:pPr>
        <w:ind w:left="2171" w:hanging="180"/>
      </w:pPr>
    </w:lvl>
    <w:lvl w:ilvl="3" w:tplc="0409000F" w:tentative="1">
      <w:start w:val="1"/>
      <w:numFmt w:val="decimal"/>
      <w:lvlText w:val="%4."/>
      <w:lvlJc w:val="left"/>
      <w:pPr>
        <w:ind w:left="2891" w:hanging="360"/>
      </w:pPr>
    </w:lvl>
    <w:lvl w:ilvl="4" w:tplc="04090019" w:tentative="1">
      <w:start w:val="1"/>
      <w:numFmt w:val="lowerLetter"/>
      <w:lvlText w:val="%5."/>
      <w:lvlJc w:val="left"/>
      <w:pPr>
        <w:ind w:left="3611" w:hanging="360"/>
      </w:pPr>
    </w:lvl>
    <w:lvl w:ilvl="5" w:tplc="0409001B" w:tentative="1">
      <w:start w:val="1"/>
      <w:numFmt w:val="lowerRoman"/>
      <w:lvlText w:val="%6."/>
      <w:lvlJc w:val="right"/>
      <w:pPr>
        <w:ind w:left="4331" w:hanging="180"/>
      </w:pPr>
    </w:lvl>
    <w:lvl w:ilvl="6" w:tplc="0409000F" w:tentative="1">
      <w:start w:val="1"/>
      <w:numFmt w:val="decimal"/>
      <w:lvlText w:val="%7."/>
      <w:lvlJc w:val="left"/>
      <w:pPr>
        <w:ind w:left="5051" w:hanging="360"/>
      </w:pPr>
    </w:lvl>
    <w:lvl w:ilvl="7" w:tplc="04090019" w:tentative="1">
      <w:start w:val="1"/>
      <w:numFmt w:val="lowerLetter"/>
      <w:lvlText w:val="%8."/>
      <w:lvlJc w:val="left"/>
      <w:pPr>
        <w:ind w:left="5771" w:hanging="360"/>
      </w:pPr>
    </w:lvl>
    <w:lvl w:ilvl="8" w:tplc="0409001B" w:tentative="1">
      <w:start w:val="1"/>
      <w:numFmt w:val="lowerRoman"/>
      <w:lvlText w:val="%9."/>
      <w:lvlJc w:val="right"/>
      <w:pPr>
        <w:ind w:left="6491" w:hanging="180"/>
      </w:pPr>
    </w:lvl>
  </w:abstractNum>
  <w:abstractNum w:abstractNumId="4" w15:restartNumberingAfterBreak="0">
    <w:nsid w:val="0FA4368C"/>
    <w:multiLevelType w:val="multilevel"/>
    <w:tmpl w:val="B1BE4A28"/>
    <w:lvl w:ilvl="0">
      <w:start w:val="1"/>
      <w:numFmt w:val="decimal"/>
      <w:lvlText w:val="%1."/>
      <w:lvlJc w:val="left"/>
      <w:pPr>
        <w:ind w:left="720" w:hanging="360"/>
      </w:pPr>
      <w:rPr>
        <w:rFonts w:hint="default"/>
        <w:b/>
        <w:bCs/>
      </w:rPr>
    </w:lvl>
    <w:lvl w:ilvl="1">
      <w:start w:val="1"/>
      <w:numFmt w:val="decimal"/>
      <w:isLgl/>
      <w:lvlText w:val="%1.%2."/>
      <w:lvlJc w:val="left"/>
      <w:pPr>
        <w:ind w:left="1080" w:hanging="720"/>
      </w:pPr>
      <w:rPr>
        <w:rFonts w:hint="default"/>
        <w:color w:val="000000" w:themeColor="text1"/>
      </w:rPr>
    </w:lvl>
    <w:lvl w:ilvl="2">
      <w:start w:val="1"/>
      <w:numFmt w:val="decimal"/>
      <w:isLgl/>
      <w:lvlText w:val="%1.%2.%3."/>
      <w:lvlJc w:val="left"/>
      <w:pPr>
        <w:ind w:left="1080" w:hanging="720"/>
      </w:pPr>
      <w:rPr>
        <w:rFonts w:hint="default"/>
        <w:color w:val="000000" w:themeColor="text1"/>
      </w:rPr>
    </w:lvl>
    <w:lvl w:ilvl="3">
      <w:start w:val="1"/>
      <w:numFmt w:val="decimal"/>
      <w:isLgl/>
      <w:lvlText w:val="%1.%2.%3.%4."/>
      <w:lvlJc w:val="left"/>
      <w:pPr>
        <w:ind w:left="1440" w:hanging="1080"/>
      </w:pPr>
      <w:rPr>
        <w:rFonts w:hint="default"/>
        <w:color w:val="000000" w:themeColor="text1"/>
      </w:rPr>
    </w:lvl>
    <w:lvl w:ilvl="4">
      <w:start w:val="1"/>
      <w:numFmt w:val="decimal"/>
      <w:isLgl/>
      <w:lvlText w:val="%1.%2.%3.%4.%5."/>
      <w:lvlJc w:val="left"/>
      <w:pPr>
        <w:ind w:left="1440" w:hanging="1080"/>
      </w:pPr>
      <w:rPr>
        <w:rFonts w:hint="default"/>
        <w:color w:val="000000" w:themeColor="text1"/>
      </w:rPr>
    </w:lvl>
    <w:lvl w:ilvl="5">
      <w:start w:val="1"/>
      <w:numFmt w:val="decimal"/>
      <w:isLgl/>
      <w:lvlText w:val="%1.%2.%3.%4.%5.%6."/>
      <w:lvlJc w:val="left"/>
      <w:pPr>
        <w:ind w:left="1800" w:hanging="1440"/>
      </w:pPr>
      <w:rPr>
        <w:rFonts w:hint="default"/>
        <w:color w:val="000000" w:themeColor="text1"/>
      </w:rPr>
    </w:lvl>
    <w:lvl w:ilvl="6">
      <w:start w:val="1"/>
      <w:numFmt w:val="decimal"/>
      <w:isLgl/>
      <w:lvlText w:val="%1.%2.%3.%4.%5.%6.%7."/>
      <w:lvlJc w:val="left"/>
      <w:pPr>
        <w:ind w:left="1800" w:hanging="1440"/>
      </w:pPr>
      <w:rPr>
        <w:rFonts w:hint="default"/>
        <w:color w:val="000000" w:themeColor="text1"/>
      </w:rPr>
    </w:lvl>
    <w:lvl w:ilvl="7">
      <w:start w:val="1"/>
      <w:numFmt w:val="decimal"/>
      <w:isLgl/>
      <w:lvlText w:val="%1.%2.%3.%4.%5.%6.%7.%8."/>
      <w:lvlJc w:val="left"/>
      <w:pPr>
        <w:ind w:left="2160" w:hanging="1800"/>
      </w:pPr>
      <w:rPr>
        <w:rFonts w:hint="default"/>
        <w:color w:val="000000" w:themeColor="text1"/>
      </w:rPr>
    </w:lvl>
    <w:lvl w:ilvl="8">
      <w:start w:val="1"/>
      <w:numFmt w:val="decimal"/>
      <w:isLgl/>
      <w:lvlText w:val="%1.%2.%3.%4.%5.%6.%7.%8.%9."/>
      <w:lvlJc w:val="left"/>
      <w:pPr>
        <w:ind w:left="2160" w:hanging="1800"/>
      </w:pPr>
      <w:rPr>
        <w:rFonts w:hint="default"/>
        <w:color w:val="000000" w:themeColor="text1"/>
      </w:rPr>
    </w:lvl>
  </w:abstractNum>
  <w:abstractNum w:abstractNumId="5" w15:restartNumberingAfterBreak="0">
    <w:nsid w:val="10036985"/>
    <w:multiLevelType w:val="hybridMultilevel"/>
    <w:tmpl w:val="31E23380"/>
    <w:lvl w:ilvl="0" w:tplc="19C4F5DA">
      <w:start w:val="1"/>
      <w:numFmt w:val="decimal"/>
      <w:lvlText w:val="%1."/>
      <w:lvlJc w:val="left"/>
      <w:pPr>
        <w:ind w:left="900" w:hanging="360"/>
      </w:p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start w:val="1"/>
      <w:numFmt w:val="lowerLetter"/>
      <w:lvlText w:val="%5."/>
      <w:lvlJc w:val="left"/>
      <w:pPr>
        <w:ind w:left="3780" w:hanging="360"/>
      </w:pPr>
    </w:lvl>
    <w:lvl w:ilvl="5" w:tplc="0409001B">
      <w:start w:val="1"/>
      <w:numFmt w:val="lowerRoman"/>
      <w:lvlText w:val="%6."/>
      <w:lvlJc w:val="right"/>
      <w:pPr>
        <w:ind w:left="4500" w:hanging="180"/>
      </w:pPr>
    </w:lvl>
    <w:lvl w:ilvl="6" w:tplc="0409000F">
      <w:start w:val="1"/>
      <w:numFmt w:val="decimal"/>
      <w:lvlText w:val="%7."/>
      <w:lvlJc w:val="left"/>
      <w:pPr>
        <w:ind w:left="5220" w:hanging="360"/>
      </w:pPr>
    </w:lvl>
    <w:lvl w:ilvl="7" w:tplc="04090019">
      <w:start w:val="1"/>
      <w:numFmt w:val="lowerLetter"/>
      <w:lvlText w:val="%8."/>
      <w:lvlJc w:val="left"/>
      <w:pPr>
        <w:ind w:left="5940" w:hanging="360"/>
      </w:pPr>
    </w:lvl>
    <w:lvl w:ilvl="8" w:tplc="0409001B">
      <w:start w:val="1"/>
      <w:numFmt w:val="lowerRoman"/>
      <w:lvlText w:val="%9."/>
      <w:lvlJc w:val="right"/>
      <w:pPr>
        <w:ind w:left="6660" w:hanging="180"/>
      </w:pPr>
    </w:lvl>
  </w:abstractNum>
  <w:abstractNum w:abstractNumId="6" w15:restartNumberingAfterBreak="0">
    <w:nsid w:val="144305CC"/>
    <w:multiLevelType w:val="hybridMultilevel"/>
    <w:tmpl w:val="EBF007F4"/>
    <w:lvl w:ilvl="0" w:tplc="867CE970">
      <w:start w:val="1"/>
      <w:numFmt w:val="bullet"/>
      <w:lvlText w:val=""/>
      <w:lvlJc w:val="left"/>
      <w:pPr>
        <w:ind w:left="1571" w:hanging="360"/>
      </w:pPr>
      <w:rPr>
        <w:rFonts w:ascii="Symbol" w:hAnsi="Symbol" w:hint="default"/>
      </w:rPr>
    </w:lvl>
    <w:lvl w:ilvl="1" w:tplc="04090003">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7" w15:restartNumberingAfterBreak="0">
    <w:nsid w:val="1AC64328"/>
    <w:multiLevelType w:val="hybridMultilevel"/>
    <w:tmpl w:val="B1EC451E"/>
    <w:lvl w:ilvl="0" w:tplc="0409000F">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670F3B"/>
    <w:multiLevelType w:val="hybridMultilevel"/>
    <w:tmpl w:val="F9A86B3A"/>
    <w:lvl w:ilvl="0" w:tplc="F5AECD92">
      <w:start w:val="1"/>
      <w:numFmt w:val="decimal"/>
      <w:lvlText w:val="%1-"/>
      <w:lvlJc w:val="left"/>
      <w:pPr>
        <w:ind w:left="360" w:hanging="360"/>
      </w:pPr>
      <w:rPr>
        <w:rFonts w:hint="default"/>
      </w:rPr>
    </w:lvl>
    <w:lvl w:ilvl="1" w:tplc="04090019" w:tentative="1">
      <w:start w:val="1"/>
      <w:numFmt w:val="lowerLetter"/>
      <w:lvlText w:val="%2."/>
      <w:lvlJc w:val="left"/>
      <w:pPr>
        <w:ind w:left="972" w:hanging="360"/>
      </w:pPr>
    </w:lvl>
    <w:lvl w:ilvl="2" w:tplc="0409001B" w:tentative="1">
      <w:start w:val="1"/>
      <w:numFmt w:val="lowerRoman"/>
      <w:lvlText w:val="%3."/>
      <w:lvlJc w:val="right"/>
      <w:pPr>
        <w:ind w:left="1692" w:hanging="180"/>
      </w:pPr>
    </w:lvl>
    <w:lvl w:ilvl="3" w:tplc="0409000F" w:tentative="1">
      <w:start w:val="1"/>
      <w:numFmt w:val="decimal"/>
      <w:lvlText w:val="%4."/>
      <w:lvlJc w:val="left"/>
      <w:pPr>
        <w:ind w:left="2412" w:hanging="360"/>
      </w:pPr>
    </w:lvl>
    <w:lvl w:ilvl="4" w:tplc="04090019" w:tentative="1">
      <w:start w:val="1"/>
      <w:numFmt w:val="lowerLetter"/>
      <w:lvlText w:val="%5."/>
      <w:lvlJc w:val="left"/>
      <w:pPr>
        <w:ind w:left="3132" w:hanging="360"/>
      </w:pPr>
    </w:lvl>
    <w:lvl w:ilvl="5" w:tplc="0409001B" w:tentative="1">
      <w:start w:val="1"/>
      <w:numFmt w:val="lowerRoman"/>
      <w:lvlText w:val="%6."/>
      <w:lvlJc w:val="right"/>
      <w:pPr>
        <w:ind w:left="3852" w:hanging="180"/>
      </w:pPr>
    </w:lvl>
    <w:lvl w:ilvl="6" w:tplc="0409000F" w:tentative="1">
      <w:start w:val="1"/>
      <w:numFmt w:val="decimal"/>
      <w:lvlText w:val="%7."/>
      <w:lvlJc w:val="left"/>
      <w:pPr>
        <w:ind w:left="4572" w:hanging="360"/>
      </w:pPr>
    </w:lvl>
    <w:lvl w:ilvl="7" w:tplc="04090019" w:tentative="1">
      <w:start w:val="1"/>
      <w:numFmt w:val="lowerLetter"/>
      <w:lvlText w:val="%8."/>
      <w:lvlJc w:val="left"/>
      <w:pPr>
        <w:ind w:left="5292" w:hanging="360"/>
      </w:pPr>
    </w:lvl>
    <w:lvl w:ilvl="8" w:tplc="0409001B" w:tentative="1">
      <w:start w:val="1"/>
      <w:numFmt w:val="lowerRoman"/>
      <w:lvlText w:val="%9."/>
      <w:lvlJc w:val="right"/>
      <w:pPr>
        <w:ind w:left="6012" w:hanging="180"/>
      </w:pPr>
    </w:lvl>
  </w:abstractNum>
  <w:abstractNum w:abstractNumId="9" w15:restartNumberingAfterBreak="0">
    <w:nsid w:val="220012A4"/>
    <w:multiLevelType w:val="hybridMultilevel"/>
    <w:tmpl w:val="C7BCF830"/>
    <w:lvl w:ilvl="0" w:tplc="06B01206">
      <w:start w:val="1"/>
      <w:numFmt w:val="decimal"/>
      <w:lvlText w:val="%1-"/>
      <w:lvlJc w:val="left"/>
      <w:pPr>
        <w:ind w:left="252" w:hanging="360"/>
      </w:pPr>
      <w:rPr>
        <w:rFonts w:hint="default"/>
      </w:rPr>
    </w:lvl>
    <w:lvl w:ilvl="1" w:tplc="04090019" w:tentative="1">
      <w:start w:val="1"/>
      <w:numFmt w:val="lowerLetter"/>
      <w:lvlText w:val="%2."/>
      <w:lvlJc w:val="left"/>
      <w:pPr>
        <w:ind w:left="972" w:hanging="360"/>
      </w:pPr>
    </w:lvl>
    <w:lvl w:ilvl="2" w:tplc="0409001B" w:tentative="1">
      <w:start w:val="1"/>
      <w:numFmt w:val="lowerRoman"/>
      <w:lvlText w:val="%3."/>
      <w:lvlJc w:val="right"/>
      <w:pPr>
        <w:ind w:left="1692" w:hanging="180"/>
      </w:pPr>
    </w:lvl>
    <w:lvl w:ilvl="3" w:tplc="0409000F" w:tentative="1">
      <w:start w:val="1"/>
      <w:numFmt w:val="decimal"/>
      <w:lvlText w:val="%4."/>
      <w:lvlJc w:val="left"/>
      <w:pPr>
        <w:ind w:left="2412" w:hanging="360"/>
      </w:pPr>
    </w:lvl>
    <w:lvl w:ilvl="4" w:tplc="04090019" w:tentative="1">
      <w:start w:val="1"/>
      <w:numFmt w:val="lowerLetter"/>
      <w:lvlText w:val="%5."/>
      <w:lvlJc w:val="left"/>
      <w:pPr>
        <w:ind w:left="3132" w:hanging="360"/>
      </w:pPr>
    </w:lvl>
    <w:lvl w:ilvl="5" w:tplc="0409001B" w:tentative="1">
      <w:start w:val="1"/>
      <w:numFmt w:val="lowerRoman"/>
      <w:lvlText w:val="%6."/>
      <w:lvlJc w:val="right"/>
      <w:pPr>
        <w:ind w:left="3852" w:hanging="180"/>
      </w:pPr>
    </w:lvl>
    <w:lvl w:ilvl="6" w:tplc="0409000F" w:tentative="1">
      <w:start w:val="1"/>
      <w:numFmt w:val="decimal"/>
      <w:lvlText w:val="%7."/>
      <w:lvlJc w:val="left"/>
      <w:pPr>
        <w:ind w:left="4572" w:hanging="360"/>
      </w:pPr>
    </w:lvl>
    <w:lvl w:ilvl="7" w:tplc="04090019" w:tentative="1">
      <w:start w:val="1"/>
      <w:numFmt w:val="lowerLetter"/>
      <w:lvlText w:val="%8."/>
      <w:lvlJc w:val="left"/>
      <w:pPr>
        <w:ind w:left="5292" w:hanging="360"/>
      </w:pPr>
    </w:lvl>
    <w:lvl w:ilvl="8" w:tplc="0409001B" w:tentative="1">
      <w:start w:val="1"/>
      <w:numFmt w:val="lowerRoman"/>
      <w:lvlText w:val="%9."/>
      <w:lvlJc w:val="right"/>
      <w:pPr>
        <w:ind w:left="6012" w:hanging="180"/>
      </w:pPr>
    </w:lvl>
  </w:abstractNum>
  <w:abstractNum w:abstractNumId="10" w15:restartNumberingAfterBreak="0">
    <w:nsid w:val="225969CB"/>
    <w:multiLevelType w:val="multilevel"/>
    <w:tmpl w:val="57FCCFF4"/>
    <w:lvl w:ilvl="0">
      <w:start w:val="1"/>
      <w:numFmt w:val="decimal"/>
      <w:lvlText w:val="%1."/>
      <w:lvlJc w:val="left"/>
      <w:pPr>
        <w:ind w:left="76" w:hanging="360"/>
      </w:pPr>
      <w:rPr>
        <w:rFonts w:hint="default"/>
        <w:b/>
        <w:bCs w:val="0"/>
      </w:rPr>
    </w:lvl>
    <w:lvl w:ilvl="1">
      <w:start w:val="1"/>
      <w:numFmt w:val="decimal"/>
      <w:isLgl/>
      <w:lvlText w:val="%1.%2"/>
      <w:lvlJc w:val="left"/>
      <w:pPr>
        <w:ind w:left="76" w:hanging="360"/>
      </w:pPr>
      <w:rPr>
        <w:rFonts w:hint="default"/>
      </w:rPr>
    </w:lvl>
    <w:lvl w:ilvl="2">
      <w:start w:val="1"/>
      <w:numFmt w:val="decimal"/>
      <w:isLgl/>
      <w:lvlText w:val="%1.%2.%3"/>
      <w:lvlJc w:val="left"/>
      <w:pPr>
        <w:ind w:left="436" w:hanging="720"/>
      </w:pPr>
      <w:rPr>
        <w:rFonts w:hint="default"/>
      </w:rPr>
    </w:lvl>
    <w:lvl w:ilvl="3">
      <w:start w:val="1"/>
      <w:numFmt w:val="decimal"/>
      <w:isLgl/>
      <w:lvlText w:val="%1.%2.%3.%4"/>
      <w:lvlJc w:val="left"/>
      <w:pPr>
        <w:ind w:left="436" w:hanging="720"/>
      </w:pPr>
      <w:rPr>
        <w:rFonts w:hint="default"/>
      </w:rPr>
    </w:lvl>
    <w:lvl w:ilvl="4">
      <w:start w:val="1"/>
      <w:numFmt w:val="decimal"/>
      <w:isLgl/>
      <w:lvlText w:val="%1.%2.%3.%4.%5"/>
      <w:lvlJc w:val="left"/>
      <w:pPr>
        <w:ind w:left="796" w:hanging="1080"/>
      </w:pPr>
      <w:rPr>
        <w:rFonts w:hint="default"/>
      </w:rPr>
    </w:lvl>
    <w:lvl w:ilvl="5">
      <w:start w:val="1"/>
      <w:numFmt w:val="decimal"/>
      <w:isLgl/>
      <w:lvlText w:val="%1.%2.%3.%4.%5.%6"/>
      <w:lvlJc w:val="left"/>
      <w:pPr>
        <w:ind w:left="796" w:hanging="1080"/>
      </w:pPr>
      <w:rPr>
        <w:rFonts w:hint="default"/>
      </w:rPr>
    </w:lvl>
    <w:lvl w:ilvl="6">
      <w:start w:val="1"/>
      <w:numFmt w:val="decimal"/>
      <w:isLgl/>
      <w:lvlText w:val="%1.%2.%3.%4.%5.%6.%7"/>
      <w:lvlJc w:val="left"/>
      <w:pPr>
        <w:ind w:left="1156" w:hanging="1440"/>
      </w:pPr>
      <w:rPr>
        <w:rFonts w:hint="default"/>
      </w:rPr>
    </w:lvl>
    <w:lvl w:ilvl="7">
      <w:start w:val="1"/>
      <w:numFmt w:val="decimal"/>
      <w:isLgl/>
      <w:lvlText w:val="%1.%2.%3.%4.%5.%6.%7.%8"/>
      <w:lvlJc w:val="left"/>
      <w:pPr>
        <w:ind w:left="1156" w:hanging="1440"/>
      </w:pPr>
      <w:rPr>
        <w:rFonts w:hint="default"/>
      </w:rPr>
    </w:lvl>
    <w:lvl w:ilvl="8">
      <w:start w:val="1"/>
      <w:numFmt w:val="decimal"/>
      <w:isLgl/>
      <w:lvlText w:val="%1.%2.%3.%4.%5.%6.%7.%8.%9"/>
      <w:lvlJc w:val="left"/>
      <w:pPr>
        <w:ind w:left="1516" w:hanging="1800"/>
      </w:pPr>
      <w:rPr>
        <w:rFonts w:hint="default"/>
      </w:rPr>
    </w:lvl>
  </w:abstractNum>
  <w:abstractNum w:abstractNumId="11" w15:restartNumberingAfterBreak="0">
    <w:nsid w:val="26C048EF"/>
    <w:multiLevelType w:val="hybridMultilevel"/>
    <w:tmpl w:val="65C6F770"/>
    <w:lvl w:ilvl="0" w:tplc="867CE97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885251D"/>
    <w:multiLevelType w:val="hybridMultilevel"/>
    <w:tmpl w:val="52F4EEAE"/>
    <w:lvl w:ilvl="0" w:tplc="867CE970">
      <w:start w:val="1"/>
      <w:numFmt w:val="bullet"/>
      <w:lvlText w:val=""/>
      <w:lvlJc w:val="left"/>
      <w:pPr>
        <w:ind w:left="1523" w:hanging="360"/>
      </w:pPr>
      <w:rPr>
        <w:rFonts w:ascii="Symbol" w:hAnsi="Symbol" w:hint="default"/>
      </w:rPr>
    </w:lvl>
    <w:lvl w:ilvl="1" w:tplc="04090003" w:tentative="1">
      <w:start w:val="1"/>
      <w:numFmt w:val="bullet"/>
      <w:lvlText w:val="o"/>
      <w:lvlJc w:val="left"/>
      <w:pPr>
        <w:ind w:left="2243" w:hanging="360"/>
      </w:pPr>
      <w:rPr>
        <w:rFonts w:ascii="Courier New" w:hAnsi="Courier New" w:cs="Courier New" w:hint="default"/>
      </w:rPr>
    </w:lvl>
    <w:lvl w:ilvl="2" w:tplc="04090005" w:tentative="1">
      <w:start w:val="1"/>
      <w:numFmt w:val="bullet"/>
      <w:lvlText w:val=""/>
      <w:lvlJc w:val="left"/>
      <w:pPr>
        <w:ind w:left="2963" w:hanging="360"/>
      </w:pPr>
      <w:rPr>
        <w:rFonts w:ascii="Wingdings" w:hAnsi="Wingdings" w:hint="default"/>
      </w:rPr>
    </w:lvl>
    <w:lvl w:ilvl="3" w:tplc="04090001" w:tentative="1">
      <w:start w:val="1"/>
      <w:numFmt w:val="bullet"/>
      <w:lvlText w:val=""/>
      <w:lvlJc w:val="left"/>
      <w:pPr>
        <w:ind w:left="3683" w:hanging="360"/>
      </w:pPr>
      <w:rPr>
        <w:rFonts w:ascii="Symbol" w:hAnsi="Symbol" w:hint="default"/>
      </w:rPr>
    </w:lvl>
    <w:lvl w:ilvl="4" w:tplc="04090003" w:tentative="1">
      <w:start w:val="1"/>
      <w:numFmt w:val="bullet"/>
      <w:lvlText w:val="o"/>
      <w:lvlJc w:val="left"/>
      <w:pPr>
        <w:ind w:left="4403" w:hanging="360"/>
      </w:pPr>
      <w:rPr>
        <w:rFonts w:ascii="Courier New" w:hAnsi="Courier New" w:cs="Courier New" w:hint="default"/>
      </w:rPr>
    </w:lvl>
    <w:lvl w:ilvl="5" w:tplc="04090005" w:tentative="1">
      <w:start w:val="1"/>
      <w:numFmt w:val="bullet"/>
      <w:lvlText w:val=""/>
      <w:lvlJc w:val="left"/>
      <w:pPr>
        <w:ind w:left="5123" w:hanging="360"/>
      </w:pPr>
      <w:rPr>
        <w:rFonts w:ascii="Wingdings" w:hAnsi="Wingdings" w:hint="default"/>
      </w:rPr>
    </w:lvl>
    <w:lvl w:ilvl="6" w:tplc="04090001" w:tentative="1">
      <w:start w:val="1"/>
      <w:numFmt w:val="bullet"/>
      <w:lvlText w:val=""/>
      <w:lvlJc w:val="left"/>
      <w:pPr>
        <w:ind w:left="5843" w:hanging="360"/>
      </w:pPr>
      <w:rPr>
        <w:rFonts w:ascii="Symbol" w:hAnsi="Symbol" w:hint="default"/>
      </w:rPr>
    </w:lvl>
    <w:lvl w:ilvl="7" w:tplc="04090003" w:tentative="1">
      <w:start w:val="1"/>
      <w:numFmt w:val="bullet"/>
      <w:lvlText w:val="o"/>
      <w:lvlJc w:val="left"/>
      <w:pPr>
        <w:ind w:left="6563" w:hanging="360"/>
      </w:pPr>
      <w:rPr>
        <w:rFonts w:ascii="Courier New" w:hAnsi="Courier New" w:cs="Courier New" w:hint="default"/>
      </w:rPr>
    </w:lvl>
    <w:lvl w:ilvl="8" w:tplc="04090005" w:tentative="1">
      <w:start w:val="1"/>
      <w:numFmt w:val="bullet"/>
      <w:lvlText w:val=""/>
      <w:lvlJc w:val="left"/>
      <w:pPr>
        <w:ind w:left="7283" w:hanging="360"/>
      </w:pPr>
      <w:rPr>
        <w:rFonts w:ascii="Wingdings" w:hAnsi="Wingdings" w:hint="default"/>
      </w:rPr>
    </w:lvl>
  </w:abstractNum>
  <w:abstractNum w:abstractNumId="13" w15:restartNumberingAfterBreak="0">
    <w:nsid w:val="289A68FC"/>
    <w:multiLevelType w:val="multilevel"/>
    <w:tmpl w:val="0B3AF826"/>
    <w:lvl w:ilvl="0">
      <w:start w:val="1"/>
      <w:numFmt w:val="upperRoman"/>
      <w:lvlText w:val="%1."/>
      <w:lvlJc w:val="right"/>
      <w:pPr>
        <w:ind w:left="720" w:hanging="360"/>
      </w:pPr>
      <w:rPr>
        <w:rFonts w:ascii="Times New Roman" w:hAnsi="Times New Roman" w:cs="Times New Roman" w:hint="default"/>
        <w:b/>
        <w:i w:val="0"/>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91077A2"/>
    <w:multiLevelType w:val="hybridMultilevel"/>
    <w:tmpl w:val="4484DC3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A245BB2"/>
    <w:multiLevelType w:val="multilevel"/>
    <w:tmpl w:val="1ACC7E58"/>
    <w:lvl w:ilvl="0">
      <w:start w:val="15"/>
      <w:numFmt w:val="decimal"/>
      <w:lvlText w:val="%1"/>
      <w:lvlJc w:val="left"/>
      <w:pPr>
        <w:ind w:left="420" w:hanging="420"/>
      </w:pPr>
      <w:rPr>
        <w:rFonts w:hint="default"/>
        <w:i w:val="0"/>
      </w:rPr>
    </w:lvl>
    <w:lvl w:ilvl="1">
      <w:start w:val="1"/>
      <w:numFmt w:val="decimal"/>
      <w:lvlText w:val="%1.%2"/>
      <w:lvlJc w:val="left"/>
      <w:pPr>
        <w:ind w:left="420" w:hanging="42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16" w15:restartNumberingAfterBreak="0">
    <w:nsid w:val="33D40BC0"/>
    <w:multiLevelType w:val="multilevel"/>
    <w:tmpl w:val="6838A758"/>
    <w:lvl w:ilvl="0">
      <w:start w:val="1"/>
      <w:numFmt w:val="decimal"/>
      <w:lvlText w:val="%1."/>
      <w:lvlJc w:val="left"/>
      <w:pPr>
        <w:ind w:left="720" w:hanging="54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98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42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860" w:hanging="1440"/>
      </w:pPr>
      <w:rPr>
        <w:rFonts w:hint="default"/>
      </w:rPr>
    </w:lvl>
    <w:lvl w:ilvl="7">
      <w:start w:val="1"/>
      <w:numFmt w:val="decimal"/>
      <w:isLgl/>
      <w:lvlText w:val="%1.%2.%3.%4.%5.%6.%7.%8"/>
      <w:lvlJc w:val="left"/>
      <w:pPr>
        <w:ind w:left="5400" w:hanging="1440"/>
      </w:pPr>
      <w:rPr>
        <w:rFonts w:hint="default"/>
      </w:rPr>
    </w:lvl>
    <w:lvl w:ilvl="8">
      <w:start w:val="1"/>
      <w:numFmt w:val="decimal"/>
      <w:isLgl/>
      <w:lvlText w:val="%1.%2.%3.%4.%5.%6.%7.%8.%9"/>
      <w:lvlJc w:val="left"/>
      <w:pPr>
        <w:ind w:left="6300" w:hanging="1800"/>
      </w:pPr>
      <w:rPr>
        <w:rFonts w:hint="default"/>
      </w:rPr>
    </w:lvl>
  </w:abstractNum>
  <w:abstractNum w:abstractNumId="17" w15:restartNumberingAfterBreak="0">
    <w:nsid w:val="33FD3D2A"/>
    <w:multiLevelType w:val="hybridMultilevel"/>
    <w:tmpl w:val="F9A86B3A"/>
    <w:lvl w:ilvl="0" w:tplc="F5AECD92">
      <w:start w:val="1"/>
      <w:numFmt w:val="decimal"/>
      <w:lvlText w:val="%1-"/>
      <w:lvlJc w:val="left"/>
      <w:pPr>
        <w:ind w:left="360" w:hanging="360"/>
      </w:pPr>
      <w:rPr>
        <w:rFonts w:hint="default"/>
      </w:rPr>
    </w:lvl>
    <w:lvl w:ilvl="1" w:tplc="04090019" w:tentative="1">
      <w:start w:val="1"/>
      <w:numFmt w:val="lowerLetter"/>
      <w:lvlText w:val="%2."/>
      <w:lvlJc w:val="left"/>
      <w:pPr>
        <w:ind w:left="972" w:hanging="360"/>
      </w:pPr>
    </w:lvl>
    <w:lvl w:ilvl="2" w:tplc="0409001B" w:tentative="1">
      <w:start w:val="1"/>
      <w:numFmt w:val="lowerRoman"/>
      <w:lvlText w:val="%3."/>
      <w:lvlJc w:val="right"/>
      <w:pPr>
        <w:ind w:left="1692" w:hanging="180"/>
      </w:pPr>
    </w:lvl>
    <w:lvl w:ilvl="3" w:tplc="0409000F" w:tentative="1">
      <w:start w:val="1"/>
      <w:numFmt w:val="decimal"/>
      <w:lvlText w:val="%4."/>
      <w:lvlJc w:val="left"/>
      <w:pPr>
        <w:ind w:left="2412" w:hanging="360"/>
      </w:pPr>
    </w:lvl>
    <w:lvl w:ilvl="4" w:tplc="04090019" w:tentative="1">
      <w:start w:val="1"/>
      <w:numFmt w:val="lowerLetter"/>
      <w:lvlText w:val="%5."/>
      <w:lvlJc w:val="left"/>
      <w:pPr>
        <w:ind w:left="3132" w:hanging="360"/>
      </w:pPr>
    </w:lvl>
    <w:lvl w:ilvl="5" w:tplc="0409001B" w:tentative="1">
      <w:start w:val="1"/>
      <w:numFmt w:val="lowerRoman"/>
      <w:lvlText w:val="%6."/>
      <w:lvlJc w:val="right"/>
      <w:pPr>
        <w:ind w:left="3852" w:hanging="180"/>
      </w:pPr>
    </w:lvl>
    <w:lvl w:ilvl="6" w:tplc="0409000F" w:tentative="1">
      <w:start w:val="1"/>
      <w:numFmt w:val="decimal"/>
      <w:lvlText w:val="%7."/>
      <w:lvlJc w:val="left"/>
      <w:pPr>
        <w:ind w:left="4572" w:hanging="360"/>
      </w:pPr>
    </w:lvl>
    <w:lvl w:ilvl="7" w:tplc="04090019" w:tentative="1">
      <w:start w:val="1"/>
      <w:numFmt w:val="lowerLetter"/>
      <w:lvlText w:val="%8."/>
      <w:lvlJc w:val="left"/>
      <w:pPr>
        <w:ind w:left="5292" w:hanging="360"/>
      </w:pPr>
    </w:lvl>
    <w:lvl w:ilvl="8" w:tplc="0409001B" w:tentative="1">
      <w:start w:val="1"/>
      <w:numFmt w:val="lowerRoman"/>
      <w:lvlText w:val="%9."/>
      <w:lvlJc w:val="right"/>
      <w:pPr>
        <w:ind w:left="6012" w:hanging="180"/>
      </w:pPr>
    </w:lvl>
  </w:abstractNum>
  <w:abstractNum w:abstractNumId="18" w15:restartNumberingAfterBreak="0">
    <w:nsid w:val="344338C1"/>
    <w:multiLevelType w:val="multilevel"/>
    <w:tmpl w:val="01D8F38C"/>
    <w:lvl w:ilvl="0">
      <w:start w:val="1"/>
      <w:numFmt w:val="decimal"/>
      <w:lvlText w:val="%1."/>
      <w:lvlJc w:val="left"/>
      <w:pPr>
        <w:ind w:left="360" w:hanging="360"/>
      </w:pPr>
      <w:rPr>
        <w:rFonts w:hint="default"/>
        <w:b/>
        <w:i/>
      </w:rPr>
    </w:lvl>
    <w:lvl w:ilvl="1">
      <w:start w:val="1"/>
      <w:numFmt w:val="decimal"/>
      <w:lvlText w:val="%1.%2."/>
      <w:lvlJc w:val="left"/>
      <w:pPr>
        <w:ind w:left="360" w:hanging="360"/>
      </w:pPr>
      <w:rPr>
        <w:rFonts w:hint="default"/>
        <w:b/>
        <w:i/>
      </w:rPr>
    </w:lvl>
    <w:lvl w:ilvl="2">
      <w:start w:val="1"/>
      <w:numFmt w:val="decimal"/>
      <w:lvlText w:val="%1.%2.%3."/>
      <w:lvlJc w:val="left"/>
      <w:pPr>
        <w:ind w:left="720" w:hanging="720"/>
      </w:pPr>
      <w:rPr>
        <w:rFonts w:hint="default"/>
        <w:b/>
        <w:i/>
      </w:rPr>
    </w:lvl>
    <w:lvl w:ilvl="3">
      <w:start w:val="1"/>
      <w:numFmt w:val="decimal"/>
      <w:lvlText w:val="%1.%2.%3.%4."/>
      <w:lvlJc w:val="left"/>
      <w:pPr>
        <w:ind w:left="720" w:hanging="720"/>
      </w:pPr>
      <w:rPr>
        <w:rFonts w:hint="default"/>
        <w:b/>
        <w:i/>
      </w:rPr>
    </w:lvl>
    <w:lvl w:ilvl="4">
      <w:start w:val="1"/>
      <w:numFmt w:val="decimal"/>
      <w:lvlText w:val="%1.%2.%3.%4.%5."/>
      <w:lvlJc w:val="left"/>
      <w:pPr>
        <w:ind w:left="1080" w:hanging="1080"/>
      </w:pPr>
      <w:rPr>
        <w:rFonts w:hint="default"/>
        <w:b/>
        <w:i/>
      </w:rPr>
    </w:lvl>
    <w:lvl w:ilvl="5">
      <w:start w:val="1"/>
      <w:numFmt w:val="decimal"/>
      <w:lvlText w:val="%1.%2.%3.%4.%5.%6."/>
      <w:lvlJc w:val="left"/>
      <w:pPr>
        <w:ind w:left="1080" w:hanging="1080"/>
      </w:pPr>
      <w:rPr>
        <w:rFonts w:hint="default"/>
        <w:b/>
        <w:i/>
      </w:rPr>
    </w:lvl>
    <w:lvl w:ilvl="6">
      <w:start w:val="1"/>
      <w:numFmt w:val="decimal"/>
      <w:lvlText w:val="%1.%2.%3.%4.%5.%6.%7."/>
      <w:lvlJc w:val="left"/>
      <w:pPr>
        <w:ind w:left="1440" w:hanging="1440"/>
      </w:pPr>
      <w:rPr>
        <w:rFonts w:hint="default"/>
        <w:b/>
        <w:i/>
      </w:rPr>
    </w:lvl>
    <w:lvl w:ilvl="7">
      <w:start w:val="1"/>
      <w:numFmt w:val="decimal"/>
      <w:lvlText w:val="%1.%2.%3.%4.%5.%6.%7.%8."/>
      <w:lvlJc w:val="left"/>
      <w:pPr>
        <w:ind w:left="1440" w:hanging="1440"/>
      </w:pPr>
      <w:rPr>
        <w:rFonts w:hint="default"/>
        <w:b/>
        <w:i/>
      </w:rPr>
    </w:lvl>
    <w:lvl w:ilvl="8">
      <w:start w:val="1"/>
      <w:numFmt w:val="decimal"/>
      <w:lvlText w:val="%1.%2.%3.%4.%5.%6.%7.%8.%9."/>
      <w:lvlJc w:val="left"/>
      <w:pPr>
        <w:ind w:left="1800" w:hanging="1800"/>
      </w:pPr>
      <w:rPr>
        <w:rFonts w:hint="default"/>
        <w:b/>
        <w:i/>
      </w:rPr>
    </w:lvl>
  </w:abstractNum>
  <w:abstractNum w:abstractNumId="19" w15:restartNumberingAfterBreak="0">
    <w:nsid w:val="46B6048B"/>
    <w:multiLevelType w:val="hybridMultilevel"/>
    <w:tmpl w:val="D9FE7BE4"/>
    <w:lvl w:ilvl="0" w:tplc="6E0426C6">
      <w:start w:val="87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88E2672"/>
    <w:multiLevelType w:val="multilevel"/>
    <w:tmpl w:val="5E94D9BA"/>
    <w:lvl w:ilvl="0">
      <w:start w:val="1"/>
      <w:numFmt w:val="upperRoman"/>
      <w:lvlText w:val="%1."/>
      <w:lvlJc w:val="left"/>
      <w:pPr>
        <w:ind w:left="360" w:hanging="360"/>
      </w:pPr>
      <w:rPr>
        <w:rFonts w:ascii="Times New Roman" w:eastAsia="Times New Roman" w:hAnsi="Times New Roman" w:cs="Times New Roman"/>
      </w:rPr>
    </w:lvl>
    <w:lvl w:ilvl="1">
      <w:start w:val="1"/>
      <w:numFmt w:val="upperRoman"/>
      <w:lvlText w:val="%2."/>
      <w:lvlJc w:val="right"/>
      <w:pPr>
        <w:ind w:left="432" w:hanging="432"/>
      </w:pPr>
      <w:rPr>
        <w:rFonts w:hint="default"/>
        <w:b/>
        <w:i w:val="0"/>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9FC116B"/>
    <w:multiLevelType w:val="hybridMultilevel"/>
    <w:tmpl w:val="ED9E773C"/>
    <w:lvl w:ilvl="0" w:tplc="3DD8EF04">
      <w:start w:val="1"/>
      <w:numFmt w:val="decimal"/>
      <w:lvlText w:val="%1-"/>
      <w:lvlJc w:val="left"/>
      <w:pPr>
        <w:ind w:left="252" w:hanging="360"/>
      </w:pPr>
      <w:rPr>
        <w:rFonts w:hint="default"/>
      </w:rPr>
    </w:lvl>
    <w:lvl w:ilvl="1" w:tplc="04090019" w:tentative="1">
      <w:start w:val="1"/>
      <w:numFmt w:val="lowerLetter"/>
      <w:lvlText w:val="%2."/>
      <w:lvlJc w:val="left"/>
      <w:pPr>
        <w:ind w:left="972" w:hanging="360"/>
      </w:pPr>
    </w:lvl>
    <w:lvl w:ilvl="2" w:tplc="0409001B" w:tentative="1">
      <w:start w:val="1"/>
      <w:numFmt w:val="lowerRoman"/>
      <w:lvlText w:val="%3."/>
      <w:lvlJc w:val="right"/>
      <w:pPr>
        <w:ind w:left="1692" w:hanging="180"/>
      </w:pPr>
    </w:lvl>
    <w:lvl w:ilvl="3" w:tplc="0409000F" w:tentative="1">
      <w:start w:val="1"/>
      <w:numFmt w:val="decimal"/>
      <w:lvlText w:val="%4."/>
      <w:lvlJc w:val="left"/>
      <w:pPr>
        <w:ind w:left="2412" w:hanging="360"/>
      </w:pPr>
    </w:lvl>
    <w:lvl w:ilvl="4" w:tplc="04090019" w:tentative="1">
      <w:start w:val="1"/>
      <w:numFmt w:val="lowerLetter"/>
      <w:lvlText w:val="%5."/>
      <w:lvlJc w:val="left"/>
      <w:pPr>
        <w:ind w:left="3132" w:hanging="360"/>
      </w:pPr>
    </w:lvl>
    <w:lvl w:ilvl="5" w:tplc="0409001B" w:tentative="1">
      <w:start w:val="1"/>
      <w:numFmt w:val="lowerRoman"/>
      <w:lvlText w:val="%6."/>
      <w:lvlJc w:val="right"/>
      <w:pPr>
        <w:ind w:left="3852" w:hanging="180"/>
      </w:pPr>
    </w:lvl>
    <w:lvl w:ilvl="6" w:tplc="0409000F" w:tentative="1">
      <w:start w:val="1"/>
      <w:numFmt w:val="decimal"/>
      <w:lvlText w:val="%7."/>
      <w:lvlJc w:val="left"/>
      <w:pPr>
        <w:ind w:left="4572" w:hanging="360"/>
      </w:pPr>
    </w:lvl>
    <w:lvl w:ilvl="7" w:tplc="04090019" w:tentative="1">
      <w:start w:val="1"/>
      <w:numFmt w:val="lowerLetter"/>
      <w:lvlText w:val="%8."/>
      <w:lvlJc w:val="left"/>
      <w:pPr>
        <w:ind w:left="5292" w:hanging="360"/>
      </w:pPr>
    </w:lvl>
    <w:lvl w:ilvl="8" w:tplc="0409001B" w:tentative="1">
      <w:start w:val="1"/>
      <w:numFmt w:val="lowerRoman"/>
      <w:lvlText w:val="%9."/>
      <w:lvlJc w:val="right"/>
      <w:pPr>
        <w:ind w:left="6012" w:hanging="180"/>
      </w:pPr>
    </w:lvl>
  </w:abstractNum>
  <w:abstractNum w:abstractNumId="22" w15:restartNumberingAfterBreak="0">
    <w:nsid w:val="55207713"/>
    <w:multiLevelType w:val="hybridMultilevel"/>
    <w:tmpl w:val="EE06FE22"/>
    <w:lvl w:ilvl="0" w:tplc="867CE97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59AD7D57"/>
    <w:multiLevelType w:val="multilevel"/>
    <w:tmpl w:val="A1E8C962"/>
    <w:lvl w:ilvl="0">
      <w:start w:val="15"/>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A5B2DC7"/>
    <w:multiLevelType w:val="hybridMultilevel"/>
    <w:tmpl w:val="78389856"/>
    <w:lvl w:ilvl="0" w:tplc="867CE97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BE06362"/>
    <w:multiLevelType w:val="hybridMultilevel"/>
    <w:tmpl w:val="D9F2DB9A"/>
    <w:lvl w:ilvl="0" w:tplc="AF365032">
      <w:start w:val="6"/>
      <w:numFmt w:val="bullet"/>
      <w:lvlText w:val="-"/>
      <w:lvlJc w:val="left"/>
      <w:pPr>
        <w:ind w:left="180" w:hanging="360"/>
      </w:pPr>
      <w:rPr>
        <w:rFonts w:ascii="Times New Roman" w:eastAsia="Times New Roman" w:hAnsi="Times New Roman" w:cs="Times New Roman" w:hint="default"/>
        <w:b/>
        <w:color w:val="000000"/>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26" w15:restartNumberingAfterBreak="0">
    <w:nsid w:val="5C446917"/>
    <w:multiLevelType w:val="hybridMultilevel"/>
    <w:tmpl w:val="F3CA1DD2"/>
    <w:lvl w:ilvl="0" w:tplc="9F4CBA3A">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F8D7222"/>
    <w:multiLevelType w:val="hybridMultilevel"/>
    <w:tmpl w:val="5F164DBC"/>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5E850D4"/>
    <w:multiLevelType w:val="hybridMultilevel"/>
    <w:tmpl w:val="9B0A5076"/>
    <w:lvl w:ilvl="0" w:tplc="86ECAD02">
      <w:start w:val="1"/>
      <w:numFmt w:val="upperRoman"/>
      <w:lvlText w:val="%1."/>
      <w:lvlJc w:val="left"/>
      <w:pPr>
        <w:ind w:left="578" w:hanging="720"/>
      </w:pPr>
      <w:rPr>
        <w:rFonts w:hint="default"/>
      </w:rPr>
    </w:lvl>
    <w:lvl w:ilvl="1" w:tplc="04090019" w:tentative="1">
      <w:start w:val="1"/>
      <w:numFmt w:val="lowerLetter"/>
      <w:lvlText w:val="%2."/>
      <w:lvlJc w:val="left"/>
      <w:pPr>
        <w:ind w:left="938" w:hanging="360"/>
      </w:pPr>
    </w:lvl>
    <w:lvl w:ilvl="2" w:tplc="0409001B" w:tentative="1">
      <w:start w:val="1"/>
      <w:numFmt w:val="lowerRoman"/>
      <w:lvlText w:val="%3."/>
      <w:lvlJc w:val="right"/>
      <w:pPr>
        <w:ind w:left="1658" w:hanging="180"/>
      </w:pPr>
    </w:lvl>
    <w:lvl w:ilvl="3" w:tplc="0409000F" w:tentative="1">
      <w:start w:val="1"/>
      <w:numFmt w:val="decimal"/>
      <w:lvlText w:val="%4."/>
      <w:lvlJc w:val="left"/>
      <w:pPr>
        <w:ind w:left="2378" w:hanging="360"/>
      </w:pPr>
    </w:lvl>
    <w:lvl w:ilvl="4" w:tplc="04090019" w:tentative="1">
      <w:start w:val="1"/>
      <w:numFmt w:val="lowerLetter"/>
      <w:lvlText w:val="%5."/>
      <w:lvlJc w:val="left"/>
      <w:pPr>
        <w:ind w:left="3098" w:hanging="360"/>
      </w:pPr>
    </w:lvl>
    <w:lvl w:ilvl="5" w:tplc="0409001B" w:tentative="1">
      <w:start w:val="1"/>
      <w:numFmt w:val="lowerRoman"/>
      <w:lvlText w:val="%6."/>
      <w:lvlJc w:val="right"/>
      <w:pPr>
        <w:ind w:left="3818" w:hanging="180"/>
      </w:pPr>
    </w:lvl>
    <w:lvl w:ilvl="6" w:tplc="0409000F" w:tentative="1">
      <w:start w:val="1"/>
      <w:numFmt w:val="decimal"/>
      <w:lvlText w:val="%7."/>
      <w:lvlJc w:val="left"/>
      <w:pPr>
        <w:ind w:left="4538" w:hanging="360"/>
      </w:pPr>
    </w:lvl>
    <w:lvl w:ilvl="7" w:tplc="04090019" w:tentative="1">
      <w:start w:val="1"/>
      <w:numFmt w:val="lowerLetter"/>
      <w:lvlText w:val="%8."/>
      <w:lvlJc w:val="left"/>
      <w:pPr>
        <w:ind w:left="5258" w:hanging="360"/>
      </w:pPr>
    </w:lvl>
    <w:lvl w:ilvl="8" w:tplc="0409001B" w:tentative="1">
      <w:start w:val="1"/>
      <w:numFmt w:val="lowerRoman"/>
      <w:lvlText w:val="%9."/>
      <w:lvlJc w:val="right"/>
      <w:pPr>
        <w:ind w:left="5978" w:hanging="180"/>
      </w:pPr>
    </w:lvl>
  </w:abstractNum>
  <w:abstractNum w:abstractNumId="29" w15:restartNumberingAfterBreak="0">
    <w:nsid w:val="6A9A5892"/>
    <w:multiLevelType w:val="hybridMultilevel"/>
    <w:tmpl w:val="7DA820A2"/>
    <w:lvl w:ilvl="0" w:tplc="4014A20A">
      <w:start w:val="1"/>
      <w:numFmt w:val="decimal"/>
      <w:lvlText w:val="8.%1."/>
      <w:lvlJc w:val="left"/>
      <w:pPr>
        <w:ind w:left="720" w:hanging="360"/>
      </w:pPr>
      <w:rPr>
        <w:rFonts w:hint="default"/>
        <w:i w:val="0"/>
        <w:iCs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70709C6"/>
    <w:multiLevelType w:val="hybridMultilevel"/>
    <w:tmpl w:val="4D18F2BE"/>
    <w:lvl w:ilvl="0" w:tplc="B59EDDDE">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79452823"/>
    <w:multiLevelType w:val="multilevel"/>
    <w:tmpl w:val="66DA1842"/>
    <w:lvl w:ilvl="0">
      <w:start w:val="1"/>
      <w:numFmt w:val="decimal"/>
      <w:lvlText w:val="%1."/>
      <w:lvlJc w:val="left"/>
      <w:pPr>
        <w:ind w:left="720" w:hanging="360"/>
      </w:pPr>
      <w:rPr>
        <w:rFonts w:hint="default"/>
        <w:b/>
        <w:bCs/>
        <w:i w:val="0"/>
      </w:rPr>
    </w:lvl>
    <w:lvl w:ilvl="1">
      <w:start w:val="1"/>
      <w:numFmt w:val="decimal"/>
      <w:isLgl/>
      <w:lvlText w:val="%1.%2."/>
      <w:lvlJc w:val="left"/>
      <w:pPr>
        <w:ind w:left="1080" w:hanging="72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896480070">
    <w:abstractNumId w:val="21"/>
  </w:num>
  <w:num w:numId="2" w16cid:durableId="865555410">
    <w:abstractNumId w:val="17"/>
  </w:num>
  <w:num w:numId="3" w16cid:durableId="814369033">
    <w:abstractNumId w:val="24"/>
  </w:num>
  <w:num w:numId="4" w16cid:durableId="1587154410">
    <w:abstractNumId w:val="9"/>
  </w:num>
  <w:num w:numId="5" w16cid:durableId="696347906">
    <w:abstractNumId w:val="20"/>
  </w:num>
  <w:num w:numId="6" w16cid:durableId="1767506428">
    <w:abstractNumId w:val="3"/>
  </w:num>
  <w:num w:numId="7" w16cid:durableId="292178883">
    <w:abstractNumId w:val="13"/>
  </w:num>
  <w:num w:numId="8" w16cid:durableId="1277518377">
    <w:abstractNumId w:val="0"/>
  </w:num>
  <w:num w:numId="9" w16cid:durableId="574826292">
    <w:abstractNumId w:val="14"/>
  </w:num>
  <w:num w:numId="10" w16cid:durableId="1886864544">
    <w:abstractNumId w:val="12"/>
  </w:num>
  <w:num w:numId="11" w16cid:durableId="1552615752">
    <w:abstractNumId w:val="11"/>
  </w:num>
  <w:num w:numId="12" w16cid:durableId="962350739">
    <w:abstractNumId w:val="22"/>
  </w:num>
  <w:num w:numId="13" w16cid:durableId="1763840710">
    <w:abstractNumId w:val="8"/>
  </w:num>
  <w:num w:numId="14" w16cid:durableId="1480920116">
    <w:abstractNumId w:val="1"/>
  </w:num>
  <w:num w:numId="15" w16cid:durableId="993415991">
    <w:abstractNumId w:val="30"/>
  </w:num>
  <w:num w:numId="16" w16cid:durableId="1017002817">
    <w:abstractNumId w:val="6"/>
  </w:num>
  <w:num w:numId="17" w16cid:durableId="714349636">
    <w:abstractNumId w:val="7"/>
  </w:num>
  <w:num w:numId="18" w16cid:durableId="827674123">
    <w:abstractNumId w:val="15"/>
  </w:num>
  <w:num w:numId="19" w16cid:durableId="75247218">
    <w:abstractNumId w:val="23"/>
  </w:num>
  <w:num w:numId="20" w16cid:durableId="1034892640">
    <w:abstractNumId w:val="28"/>
  </w:num>
  <w:num w:numId="21" w16cid:durableId="354573202">
    <w:abstractNumId w:val="25"/>
  </w:num>
  <w:num w:numId="22" w16cid:durableId="1561556463">
    <w:abstractNumId w:val="2"/>
  </w:num>
  <w:num w:numId="23" w16cid:durableId="2029982705">
    <w:abstractNumId w:val="31"/>
  </w:num>
  <w:num w:numId="24" w16cid:durableId="947666066">
    <w:abstractNumId w:val="10"/>
  </w:num>
  <w:num w:numId="25" w16cid:durableId="779033944">
    <w:abstractNumId w:val="16"/>
  </w:num>
  <w:num w:numId="26" w16cid:durableId="725759487">
    <w:abstractNumId w:val="26"/>
  </w:num>
  <w:num w:numId="27" w16cid:durableId="1894148073">
    <w:abstractNumId w:val="19"/>
  </w:num>
  <w:num w:numId="28" w16cid:durableId="1549798444">
    <w:abstractNumId w:val="27"/>
  </w:num>
  <w:num w:numId="29" w16cid:durableId="75119984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087871799">
    <w:abstractNumId w:val="1"/>
  </w:num>
  <w:num w:numId="31" w16cid:durableId="1095053785">
    <w:abstractNumId w:val="6"/>
  </w:num>
  <w:num w:numId="32" w16cid:durableId="1821532988">
    <w:abstractNumId w:val="18"/>
  </w:num>
  <w:num w:numId="33" w16cid:durableId="578641358">
    <w:abstractNumId w:val="29"/>
  </w:num>
  <w:num w:numId="34" w16cid:durableId="2091344504">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45E2"/>
    <w:rsid w:val="00000848"/>
    <w:rsid w:val="00000933"/>
    <w:rsid w:val="00001EB3"/>
    <w:rsid w:val="0000331C"/>
    <w:rsid w:val="00004486"/>
    <w:rsid w:val="0000606D"/>
    <w:rsid w:val="000101A0"/>
    <w:rsid w:val="00010F7E"/>
    <w:rsid w:val="000161C3"/>
    <w:rsid w:val="000163E0"/>
    <w:rsid w:val="00020F2E"/>
    <w:rsid w:val="00021A06"/>
    <w:rsid w:val="000258EA"/>
    <w:rsid w:val="00026710"/>
    <w:rsid w:val="00027D05"/>
    <w:rsid w:val="00030065"/>
    <w:rsid w:val="00032843"/>
    <w:rsid w:val="00032967"/>
    <w:rsid w:val="000341E1"/>
    <w:rsid w:val="0003433C"/>
    <w:rsid w:val="00037110"/>
    <w:rsid w:val="000378D5"/>
    <w:rsid w:val="0004205F"/>
    <w:rsid w:val="0004479E"/>
    <w:rsid w:val="00044CEE"/>
    <w:rsid w:val="00050F6E"/>
    <w:rsid w:val="0005387B"/>
    <w:rsid w:val="00054E1F"/>
    <w:rsid w:val="00061132"/>
    <w:rsid w:val="00061BC0"/>
    <w:rsid w:val="00062971"/>
    <w:rsid w:val="00065F39"/>
    <w:rsid w:val="00067A24"/>
    <w:rsid w:val="000725B8"/>
    <w:rsid w:val="00073002"/>
    <w:rsid w:val="00073FC1"/>
    <w:rsid w:val="00076666"/>
    <w:rsid w:val="00076A3B"/>
    <w:rsid w:val="000804FA"/>
    <w:rsid w:val="000809FB"/>
    <w:rsid w:val="000812FA"/>
    <w:rsid w:val="00081B4D"/>
    <w:rsid w:val="00082716"/>
    <w:rsid w:val="000848A1"/>
    <w:rsid w:val="00086A45"/>
    <w:rsid w:val="00097465"/>
    <w:rsid w:val="000A3313"/>
    <w:rsid w:val="000A436E"/>
    <w:rsid w:val="000A51A7"/>
    <w:rsid w:val="000A6819"/>
    <w:rsid w:val="000A6F44"/>
    <w:rsid w:val="000B46F1"/>
    <w:rsid w:val="000B4974"/>
    <w:rsid w:val="000B5EE6"/>
    <w:rsid w:val="000B647C"/>
    <w:rsid w:val="000C4A4A"/>
    <w:rsid w:val="000C5AB5"/>
    <w:rsid w:val="000C6413"/>
    <w:rsid w:val="000C645A"/>
    <w:rsid w:val="000C6576"/>
    <w:rsid w:val="000C7E9C"/>
    <w:rsid w:val="000D10E0"/>
    <w:rsid w:val="000D2BE8"/>
    <w:rsid w:val="000D3D1E"/>
    <w:rsid w:val="000E03C0"/>
    <w:rsid w:val="000E62ED"/>
    <w:rsid w:val="000F13C9"/>
    <w:rsid w:val="000F2BFA"/>
    <w:rsid w:val="000F43C8"/>
    <w:rsid w:val="000F5970"/>
    <w:rsid w:val="0010101A"/>
    <w:rsid w:val="0010107F"/>
    <w:rsid w:val="0010136F"/>
    <w:rsid w:val="00101DF9"/>
    <w:rsid w:val="001026A4"/>
    <w:rsid w:val="00103A0A"/>
    <w:rsid w:val="00105B8A"/>
    <w:rsid w:val="00106398"/>
    <w:rsid w:val="001137E5"/>
    <w:rsid w:val="00114738"/>
    <w:rsid w:val="00115202"/>
    <w:rsid w:val="00115888"/>
    <w:rsid w:val="00115BDE"/>
    <w:rsid w:val="00124262"/>
    <w:rsid w:val="00125202"/>
    <w:rsid w:val="001254E0"/>
    <w:rsid w:val="001266CF"/>
    <w:rsid w:val="00127674"/>
    <w:rsid w:val="001303EF"/>
    <w:rsid w:val="0013262C"/>
    <w:rsid w:val="001326CF"/>
    <w:rsid w:val="001329F4"/>
    <w:rsid w:val="00135391"/>
    <w:rsid w:val="001374B3"/>
    <w:rsid w:val="00137884"/>
    <w:rsid w:val="00137EC2"/>
    <w:rsid w:val="001411BD"/>
    <w:rsid w:val="00142880"/>
    <w:rsid w:val="00145340"/>
    <w:rsid w:val="00145833"/>
    <w:rsid w:val="00150A43"/>
    <w:rsid w:val="00150D4F"/>
    <w:rsid w:val="0015353A"/>
    <w:rsid w:val="00156D74"/>
    <w:rsid w:val="00160167"/>
    <w:rsid w:val="001611EA"/>
    <w:rsid w:val="00165EF7"/>
    <w:rsid w:val="001679FD"/>
    <w:rsid w:val="001712F0"/>
    <w:rsid w:val="00175E75"/>
    <w:rsid w:val="00176064"/>
    <w:rsid w:val="0018506D"/>
    <w:rsid w:val="001876B7"/>
    <w:rsid w:val="00187D51"/>
    <w:rsid w:val="00194B19"/>
    <w:rsid w:val="001968B7"/>
    <w:rsid w:val="00196B15"/>
    <w:rsid w:val="00197EEF"/>
    <w:rsid w:val="001A195A"/>
    <w:rsid w:val="001A2CE9"/>
    <w:rsid w:val="001A4BF1"/>
    <w:rsid w:val="001A6820"/>
    <w:rsid w:val="001A6C82"/>
    <w:rsid w:val="001B2221"/>
    <w:rsid w:val="001B2ECB"/>
    <w:rsid w:val="001B3D0D"/>
    <w:rsid w:val="001B4465"/>
    <w:rsid w:val="001B4D58"/>
    <w:rsid w:val="001B71DF"/>
    <w:rsid w:val="001C1A7E"/>
    <w:rsid w:val="001C221A"/>
    <w:rsid w:val="001C26A4"/>
    <w:rsid w:val="001C3EE7"/>
    <w:rsid w:val="001C4399"/>
    <w:rsid w:val="001C47F3"/>
    <w:rsid w:val="001D0464"/>
    <w:rsid w:val="001D06B9"/>
    <w:rsid w:val="001D1580"/>
    <w:rsid w:val="001D2696"/>
    <w:rsid w:val="001D2C65"/>
    <w:rsid w:val="001D41DB"/>
    <w:rsid w:val="001D7F5A"/>
    <w:rsid w:val="001E0D31"/>
    <w:rsid w:val="001E14DE"/>
    <w:rsid w:val="001E19D9"/>
    <w:rsid w:val="001E30B3"/>
    <w:rsid w:val="001E7A53"/>
    <w:rsid w:val="001F0ECB"/>
    <w:rsid w:val="001F2259"/>
    <w:rsid w:val="001F2916"/>
    <w:rsid w:val="001F2F29"/>
    <w:rsid w:val="001F34AE"/>
    <w:rsid w:val="001F3731"/>
    <w:rsid w:val="001F3A1D"/>
    <w:rsid w:val="001F6267"/>
    <w:rsid w:val="001F6CBF"/>
    <w:rsid w:val="001F6EF7"/>
    <w:rsid w:val="001F7D7C"/>
    <w:rsid w:val="001F7E5F"/>
    <w:rsid w:val="00200230"/>
    <w:rsid w:val="00202FA3"/>
    <w:rsid w:val="00203B93"/>
    <w:rsid w:val="0020425C"/>
    <w:rsid w:val="002058EC"/>
    <w:rsid w:val="00207FA8"/>
    <w:rsid w:val="0021399B"/>
    <w:rsid w:val="00213BEB"/>
    <w:rsid w:val="00214538"/>
    <w:rsid w:val="00216CF6"/>
    <w:rsid w:val="002209A2"/>
    <w:rsid w:val="00221F22"/>
    <w:rsid w:val="00223306"/>
    <w:rsid w:val="00226D1B"/>
    <w:rsid w:val="00230DB2"/>
    <w:rsid w:val="002319C1"/>
    <w:rsid w:val="00233E58"/>
    <w:rsid w:val="00237A2F"/>
    <w:rsid w:val="00240436"/>
    <w:rsid w:val="00242487"/>
    <w:rsid w:val="00242A7C"/>
    <w:rsid w:val="00242B53"/>
    <w:rsid w:val="00243149"/>
    <w:rsid w:val="002476DC"/>
    <w:rsid w:val="00250DC7"/>
    <w:rsid w:val="002531C0"/>
    <w:rsid w:val="002550AB"/>
    <w:rsid w:val="00255B62"/>
    <w:rsid w:val="00255E0D"/>
    <w:rsid w:val="002561CF"/>
    <w:rsid w:val="002563BE"/>
    <w:rsid w:val="00270275"/>
    <w:rsid w:val="00272818"/>
    <w:rsid w:val="00273783"/>
    <w:rsid w:val="00273FC6"/>
    <w:rsid w:val="00274B0E"/>
    <w:rsid w:val="0027716C"/>
    <w:rsid w:val="002824BC"/>
    <w:rsid w:val="00286E11"/>
    <w:rsid w:val="0029017A"/>
    <w:rsid w:val="00290323"/>
    <w:rsid w:val="0029170F"/>
    <w:rsid w:val="002928E1"/>
    <w:rsid w:val="00292ACD"/>
    <w:rsid w:val="00292F36"/>
    <w:rsid w:val="00293AE1"/>
    <w:rsid w:val="002944C7"/>
    <w:rsid w:val="002A16C0"/>
    <w:rsid w:val="002A1AF0"/>
    <w:rsid w:val="002A26AD"/>
    <w:rsid w:val="002A2E88"/>
    <w:rsid w:val="002A3E7E"/>
    <w:rsid w:val="002A4AA5"/>
    <w:rsid w:val="002A65DA"/>
    <w:rsid w:val="002A663A"/>
    <w:rsid w:val="002A7561"/>
    <w:rsid w:val="002B1771"/>
    <w:rsid w:val="002B220E"/>
    <w:rsid w:val="002B2FC2"/>
    <w:rsid w:val="002B355A"/>
    <w:rsid w:val="002B4D60"/>
    <w:rsid w:val="002B586B"/>
    <w:rsid w:val="002C1CAC"/>
    <w:rsid w:val="002C41DD"/>
    <w:rsid w:val="002C76BF"/>
    <w:rsid w:val="002D1C78"/>
    <w:rsid w:val="002D3E5F"/>
    <w:rsid w:val="002D458E"/>
    <w:rsid w:val="002D503D"/>
    <w:rsid w:val="002E11B4"/>
    <w:rsid w:val="002E13A5"/>
    <w:rsid w:val="002E1CC2"/>
    <w:rsid w:val="002E26FF"/>
    <w:rsid w:val="002E3AB6"/>
    <w:rsid w:val="002E7466"/>
    <w:rsid w:val="002F644C"/>
    <w:rsid w:val="00300D1F"/>
    <w:rsid w:val="00300ECB"/>
    <w:rsid w:val="003022A2"/>
    <w:rsid w:val="00304E9C"/>
    <w:rsid w:val="003054C3"/>
    <w:rsid w:val="00305C46"/>
    <w:rsid w:val="0030704E"/>
    <w:rsid w:val="0030768E"/>
    <w:rsid w:val="00310171"/>
    <w:rsid w:val="00310F1C"/>
    <w:rsid w:val="0031103B"/>
    <w:rsid w:val="0031209B"/>
    <w:rsid w:val="003126F6"/>
    <w:rsid w:val="003127B1"/>
    <w:rsid w:val="003143A4"/>
    <w:rsid w:val="003153D9"/>
    <w:rsid w:val="00320F5B"/>
    <w:rsid w:val="003219A1"/>
    <w:rsid w:val="00321E31"/>
    <w:rsid w:val="00324759"/>
    <w:rsid w:val="0032789C"/>
    <w:rsid w:val="0033012F"/>
    <w:rsid w:val="00330AD2"/>
    <w:rsid w:val="0033379E"/>
    <w:rsid w:val="00334539"/>
    <w:rsid w:val="003356F3"/>
    <w:rsid w:val="00335C6F"/>
    <w:rsid w:val="00335EAE"/>
    <w:rsid w:val="00340267"/>
    <w:rsid w:val="00340B5D"/>
    <w:rsid w:val="00341E43"/>
    <w:rsid w:val="0034258C"/>
    <w:rsid w:val="00342F00"/>
    <w:rsid w:val="00345AD1"/>
    <w:rsid w:val="0034686A"/>
    <w:rsid w:val="00346FD2"/>
    <w:rsid w:val="00347EE1"/>
    <w:rsid w:val="0035031C"/>
    <w:rsid w:val="00354752"/>
    <w:rsid w:val="003602C0"/>
    <w:rsid w:val="00362BA3"/>
    <w:rsid w:val="0036415B"/>
    <w:rsid w:val="003708FB"/>
    <w:rsid w:val="00370ABD"/>
    <w:rsid w:val="00372017"/>
    <w:rsid w:val="003724D4"/>
    <w:rsid w:val="003725E3"/>
    <w:rsid w:val="003739CE"/>
    <w:rsid w:val="00377955"/>
    <w:rsid w:val="00377A34"/>
    <w:rsid w:val="00380953"/>
    <w:rsid w:val="00381BD5"/>
    <w:rsid w:val="00382807"/>
    <w:rsid w:val="00383356"/>
    <w:rsid w:val="00385292"/>
    <w:rsid w:val="00385F88"/>
    <w:rsid w:val="0038658E"/>
    <w:rsid w:val="003875E9"/>
    <w:rsid w:val="00390F5D"/>
    <w:rsid w:val="00394B83"/>
    <w:rsid w:val="00394DEF"/>
    <w:rsid w:val="003A62D4"/>
    <w:rsid w:val="003A66AB"/>
    <w:rsid w:val="003A66D5"/>
    <w:rsid w:val="003A72C7"/>
    <w:rsid w:val="003A7376"/>
    <w:rsid w:val="003A78D1"/>
    <w:rsid w:val="003B2F82"/>
    <w:rsid w:val="003B30D9"/>
    <w:rsid w:val="003B3C88"/>
    <w:rsid w:val="003B50EF"/>
    <w:rsid w:val="003B5A42"/>
    <w:rsid w:val="003B70C9"/>
    <w:rsid w:val="003C21AD"/>
    <w:rsid w:val="003C6012"/>
    <w:rsid w:val="003C610E"/>
    <w:rsid w:val="003D1021"/>
    <w:rsid w:val="003D110A"/>
    <w:rsid w:val="003D1A6A"/>
    <w:rsid w:val="003D4C2A"/>
    <w:rsid w:val="003E0843"/>
    <w:rsid w:val="003E0899"/>
    <w:rsid w:val="003E2E7B"/>
    <w:rsid w:val="003E489D"/>
    <w:rsid w:val="003E4AF9"/>
    <w:rsid w:val="003E68E2"/>
    <w:rsid w:val="003E7860"/>
    <w:rsid w:val="003F008E"/>
    <w:rsid w:val="003F0AF8"/>
    <w:rsid w:val="003F316F"/>
    <w:rsid w:val="003F40E1"/>
    <w:rsid w:val="003F6991"/>
    <w:rsid w:val="003F7017"/>
    <w:rsid w:val="004000DE"/>
    <w:rsid w:val="004018CB"/>
    <w:rsid w:val="00404505"/>
    <w:rsid w:val="0040469C"/>
    <w:rsid w:val="004049AD"/>
    <w:rsid w:val="00406E2A"/>
    <w:rsid w:val="00407D4E"/>
    <w:rsid w:val="0041022B"/>
    <w:rsid w:val="00410ACF"/>
    <w:rsid w:val="00425949"/>
    <w:rsid w:val="00426363"/>
    <w:rsid w:val="0043031F"/>
    <w:rsid w:val="0043366F"/>
    <w:rsid w:val="004341F3"/>
    <w:rsid w:val="00434DAA"/>
    <w:rsid w:val="00436800"/>
    <w:rsid w:val="004377F0"/>
    <w:rsid w:val="004426EB"/>
    <w:rsid w:val="0044428B"/>
    <w:rsid w:val="00444988"/>
    <w:rsid w:val="00444A88"/>
    <w:rsid w:val="00444F36"/>
    <w:rsid w:val="00446A0A"/>
    <w:rsid w:val="00446B68"/>
    <w:rsid w:val="00446DD0"/>
    <w:rsid w:val="00450BA0"/>
    <w:rsid w:val="00451B9C"/>
    <w:rsid w:val="00452D29"/>
    <w:rsid w:val="00453A66"/>
    <w:rsid w:val="00456BE1"/>
    <w:rsid w:val="004578E9"/>
    <w:rsid w:val="00460EF8"/>
    <w:rsid w:val="004614D3"/>
    <w:rsid w:val="00461991"/>
    <w:rsid w:val="00462AD3"/>
    <w:rsid w:val="00462C91"/>
    <w:rsid w:val="00463A71"/>
    <w:rsid w:val="00466D55"/>
    <w:rsid w:val="0046747C"/>
    <w:rsid w:val="00467DE2"/>
    <w:rsid w:val="004701FB"/>
    <w:rsid w:val="00470C76"/>
    <w:rsid w:val="00470DFD"/>
    <w:rsid w:val="00476D1D"/>
    <w:rsid w:val="004778B3"/>
    <w:rsid w:val="00477B2D"/>
    <w:rsid w:val="004803B5"/>
    <w:rsid w:val="00482F05"/>
    <w:rsid w:val="00483486"/>
    <w:rsid w:val="00495E75"/>
    <w:rsid w:val="00496EAF"/>
    <w:rsid w:val="00497777"/>
    <w:rsid w:val="00497D25"/>
    <w:rsid w:val="004A0925"/>
    <w:rsid w:val="004A5F40"/>
    <w:rsid w:val="004B0376"/>
    <w:rsid w:val="004B203D"/>
    <w:rsid w:val="004B5D6E"/>
    <w:rsid w:val="004B6644"/>
    <w:rsid w:val="004C1127"/>
    <w:rsid w:val="004C54CD"/>
    <w:rsid w:val="004C6159"/>
    <w:rsid w:val="004D0262"/>
    <w:rsid w:val="004D227E"/>
    <w:rsid w:val="004D317C"/>
    <w:rsid w:val="004D4EEE"/>
    <w:rsid w:val="004D51EB"/>
    <w:rsid w:val="004E18B3"/>
    <w:rsid w:val="004E26A2"/>
    <w:rsid w:val="004E2896"/>
    <w:rsid w:val="004E3F5C"/>
    <w:rsid w:val="004E6F9C"/>
    <w:rsid w:val="004E7BBD"/>
    <w:rsid w:val="004F01A9"/>
    <w:rsid w:val="004F4C20"/>
    <w:rsid w:val="004F56B5"/>
    <w:rsid w:val="004F5DD1"/>
    <w:rsid w:val="004F7835"/>
    <w:rsid w:val="005015C3"/>
    <w:rsid w:val="00501A8D"/>
    <w:rsid w:val="0050242D"/>
    <w:rsid w:val="00502B3D"/>
    <w:rsid w:val="00506101"/>
    <w:rsid w:val="0050625F"/>
    <w:rsid w:val="005118BC"/>
    <w:rsid w:val="005149E0"/>
    <w:rsid w:val="00523046"/>
    <w:rsid w:val="00525193"/>
    <w:rsid w:val="00530B58"/>
    <w:rsid w:val="005319A3"/>
    <w:rsid w:val="00531AB8"/>
    <w:rsid w:val="0053264C"/>
    <w:rsid w:val="005349F8"/>
    <w:rsid w:val="0053677D"/>
    <w:rsid w:val="00537FF8"/>
    <w:rsid w:val="005424B2"/>
    <w:rsid w:val="0054509F"/>
    <w:rsid w:val="005460E6"/>
    <w:rsid w:val="005467C2"/>
    <w:rsid w:val="00547E4E"/>
    <w:rsid w:val="00551404"/>
    <w:rsid w:val="005532F2"/>
    <w:rsid w:val="00553AE1"/>
    <w:rsid w:val="00555763"/>
    <w:rsid w:val="00556076"/>
    <w:rsid w:val="0056224B"/>
    <w:rsid w:val="00562B00"/>
    <w:rsid w:val="0056335A"/>
    <w:rsid w:val="00567D84"/>
    <w:rsid w:val="00570599"/>
    <w:rsid w:val="0057089A"/>
    <w:rsid w:val="00570AAC"/>
    <w:rsid w:val="00570F00"/>
    <w:rsid w:val="005725E2"/>
    <w:rsid w:val="00572BC1"/>
    <w:rsid w:val="00573054"/>
    <w:rsid w:val="00573B4E"/>
    <w:rsid w:val="00573FF2"/>
    <w:rsid w:val="0057436D"/>
    <w:rsid w:val="005754CE"/>
    <w:rsid w:val="005762A9"/>
    <w:rsid w:val="00583542"/>
    <w:rsid w:val="00583D8C"/>
    <w:rsid w:val="00583F16"/>
    <w:rsid w:val="00587E39"/>
    <w:rsid w:val="00593146"/>
    <w:rsid w:val="00593A7F"/>
    <w:rsid w:val="0059428C"/>
    <w:rsid w:val="005952B5"/>
    <w:rsid w:val="00595BEB"/>
    <w:rsid w:val="005973F5"/>
    <w:rsid w:val="005A2CAF"/>
    <w:rsid w:val="005A390C"/>
    <w:rsid w:val="005A3C73"/>
    <w:rsid w:val="005B0A25"/>
    <w:rsid w:val="005B121C"/>
    <w:rsid w:val="005B4449"/>
    <w:rsid w:val="005C00B1"/>
    <w:rsid w:val="005C2635"/>
    <w:rsid w:val="005C34FC"/>
    <w:rsid w:val="005C3678"/>
    <w:rsid w:val="005D01FB"/>
    <w:rsid w:val="005D2DE5"/>
    <w:rsid w:val="005D60F8"/>
    <w:rsid w:val="005D6228"/>
    <w:rsid w:val="005E08EA"/>
    <w:rsid w:val="005E24D8"/>
    <w:rsid w:val="005F058F"/>
    <w:rsid w:val="005F085E"/>
    <w:rsid w:val="005F10EE"/>
    <w:rsid w:val="005F1BD2"/>
    <w:rsid w:val="005F1E68"/>
    <w:rsid w:val="005F457E"/>
    <w:rsid w:val="005F54E0"/>
    <w:rsid w:val="006019B4"/>
    <w:rsid w:val="006028ED"/>
    <w:rsid w:val="00602B5C"/>
    <w:rsid w:val="0060455E"/>
    <w:rsid w:val="006051A7"/>
    <w:rsid w:val="00606D0F"/>
    <w:rsid w:val="0062078D"/>
    <w:rsid w:val="00622E07"/>
    <w:rsid w:val="00626F6D"/>
    <w:rsid w:val="006270B2"/>
    <w:rsid w:val="00627B85"/>
    <w:rsid w:val="00627C10"/>
    <w:rsid w:val="006315FD"/>
    <w:rsid w:val="00632268"/>
    <w:rsid w:val="006335BC"/>
    <w:rsid w:val="00633C80"/>
    <w:rsid w:val="00633D1C"/>
    <w:rsid w:val="00634A93"/>
    <w:rsid w:val="00637A42"/>
    <w:rsid w:val="006404FA"/>
    <w:rsid w:val="00642F8F"/>
    <w:rsid w:val="00645424"/>
    <w:rsid w:val="00647B2A"/>
    <w:rsid w:val="0065203A"/>
    <w:rsid w:val="00653D97"/>
    <w:rsid w:val="00660B4A"/>
    <w:rsid w:val="0066102D"/>
    <w:rsid w:val="00661221"/>
    <w:rsid w:val="0066526A"/>
    <w:rsid w:val="00667B98"/>
    <w:rsid w:val="00671CE8"/>
    <w:rsid w:val="00674B55"/>
    <w:rsid w:val="0067724E"/>
    <w:rsid w:val="00677771"/>
    <w:rsid w:val="00684277"/>
    <w:rsid w:val="006845A1"/>
    <w:rsid w:val="006878FB"/>
    <w:rsid w:val="00687F8A"/>
    <w:rsid w:val="00696502"/>
    <w:rsid w:val="006976FD"/>
    <w:rsid w:val="00697787"/>
    <w:rsid w:val="0069779C"/>
    <w:rsid w:val="006A128D"/>
    <w:rsid w:val="006A6C44"/>
    <w:rsid w:val="006A770F"/>
    <w:rsid w:val="006B0263"/>
    <w:rsid w:val="006B21F7"/>
    <w:rsid w:val="006B6A0F"/>
    <w:rsid w:val="006B7321"/>
    <w:rsid w:val="006C0A3A"/>
    <w:rsid w:val="006C1BE8"/>
    <w:rsid w:val="006C4817"/>
    <w:rsid w:val="006C4B8C"/>
    <w:rsid w:val="006D0AF7"/>
    <w:rsid w:val="006D13B7"/>
    <w:rsid w:val="006D4F33"/>
    <w:rsid w:val="006D6158"/>
    <w:rsid w:val="006D64E7"/>
    <w:rsid w:val="006D70C1"/>
    <w:rsid w:val="006D7DB6"/>
    <w:rsid w:val="006E0455"/>
    <w:rsid w:val="006E18F7"/>
    <w:rsid w:val="006E1B93"/>
    <w:rsid w:val="006E207A"/>
    <w:rsid w:val="006E3533"/>
    <w:rsid w:val="006E7B4C"/>
    <w:rsid w:val="006F257A"/>
    <w:rsid w:val="006F4C07"/>
    <w:rsid w:val="006F6583"/>
    <w:rsid w:val="006F7DA2"/>
    <w:rsid w:val="00700585"/>
    <w:rsid w:val="00705E12"/>
    <w:rsid w:val="00712485"/>
    <w:rsid w:val="00712D52"/>
    <w:rsid w:val="00713C9C"/>
    <w:rsid w:val="00713D1E"/>
    <w:rsid w:val="0071401C"/>
    <w:rsid w:val="007159B7"/>
    <w:rsid w:val="00720237"/>
    <w:rsid w:val="00722798"/>
    <w:rsid w:val="007245E4"/>
    <w:rsid w:val="00726220"/>
    <w:rsid w:val="00730746"/>
    <w:rsid w:val="007364C8"/>
    <w:rsid w:val="007379AA"/>
    <w:rsid w:val="00737DFA"/>
    <w:rsid w:val="007478F2"/>
    <w:rsid w:val="00756378"/>
    <w:rsid w:val="007563E4"/>
    <w:rsid w:val="0076001D"/>
    <w:rsid w:val="00760253"/>
    <w:rsid w:val="00760FC8"/>
    <w:rsid w:val="00761B20"/>
    <w:rsid w:val="00761BC6"/>
    <w:rsid w:val="00763D5A"/>
    <w:rsid w:val="007645F9"/>
    <w:rsid w:val="007659B9"/>
    <w:rsid w:val="00766574"/>
    <w:rsid w:val="00770D8C"/>
    <w:rsid w:val="00773B3E"/>
    <w:rsid w:val="007749EC"/>
    <w:rsid w:val="0077572D"/>
    <w:rsid w:val="0077575C"/>
    <w:rsid w:val="00777594"/>
    <w:rsid w:val="00780EF5"/>
    <w:rsid w:val="0078133D"/>
    <w:rsid w:val="00782ED1"/>
    <w:rsid w:val="0078582A"/>
    <w:rsid w:val="00793CFB"/>
    <w:rsid w:val="0079743E"/>
    <w:rsid w:val="007A17D7"/>
    <w:rsid w:val="007A459F"/>
    <w:rsid w:val="007B1A6A"/>
    <w:rsid w:val="007B4178"/>
    <w:rsid w:val="007B52D2"/>
    <w:rsid w:val="007B5CAF"/>
    <w:rsid w:val="007B5D92"/>
    <w:rsid w:val="007B6F11"/>
    <w:rsid w:val="007C52F4"/>
    <w:rsid w:val="007C56BE"/>
    <w:rsid w:val="007C7E60"/>
    <w:rsid w:val="007D0EE6"/>
    <w:rsid w:val="007D1622"/>
    <w:rsid w:val="007D38AF"/>
    <w:rsid w:val="007D74D5"/>
    <w:rsid w:val="007E0354"/>
    <w:rsid w:val="007E081F"/>
    <w:rsid w:val="007E1040"/>
    <w:rsid w:val="007E1ED9"/>
    <w:rsid w:val="007E2AFF"/>
    <w:rsid w:val="007E5A8E"/>
    <w:rsid w:val="007E6354"/>
    <w:rsid w:val="007E71A1"/>
    <w:rsid w:val="007E7862"/>
    <w:rsid w:val="007F26EA"/>
    <w:rsid w:val="007F31C4"/>
    <w:rsid w:val="007F4929"/>
    <w:rsid w:val="007F6AE8"/>
    <w:rsid w:val="007F77A3"/>
    <w:rsid w:val="008006CB"/>
    <w:rsid w:val="00801D81"/>
    <w:rsid w:val="00803368"/>
    <w:rsid w:val="00804F91"/>
    <w:rsid w:val="00805651"/>
    <w:rsid w:val="0080665D"/>
    <w:rsid w:val="0081050D"/>
    <w:rsid w:val="00811804"/>
    <w:rsid w:val="00812E06"/>
    <w:rsid w:val="0081310A"/>
    <w:rsid w:val="008151ED"/>
    <w:rsid w:val="008219EB"/>
    <w:rsid w:val="00821C2F"/>
    <w:rsid w:val="00822BEF"/>
    <w:rsid w:val="008241ED"/>
    <w:rsid w:val="0082622C"/>
    <w:rsid w:val="0082723F"/>
    <w:rsid w:val="0083091E"/>
    <w:rsid w:val="008319FD"/>
    <w:rsid w:val="00831C95"/>
    <w:rsid w:val="00832BC3"/>
    <w:rsid w:val="00832EAE"/>
    <w:rsid w:val="00833A53"/>
    <w:rsid w:val="00834D3E"/>
    <w:rsid w:val="0083597C"/>
    <w:rsid w:val="00835E5D"/>
    <w:rsid w:val="0083629F"/>
    <w:rsid w:val="008413BF"/>
    <w:rsid w:val="0084393B"/>
    <w:rsid w:val="0084559C"/>
    <w:rsid w:val="00852530"/>
    <w:rsid w:val="0085381D"/>
    <w:rsid w:val="0085605D"/>
    <w:rsid w:val="008566C9"/>
    <w:rsid w:val="008637DD"/>
    <w:rsid w:val="00865094"/>
    <w:rsid w:val="008658F3"/>
    <w:rsid w:val="008704F5"/>
    <w:rsid w:val="00871A5A"/>
    <w:rsid w:val="008813B2"/>
    <w:rsid w:val="00884BE9"/>
    <w:rsid w:val="00885AB7"/>
    <w:rsid w:val="00885C6C"/>
    <w:rsid w:val="008917AF"/>
    <w:rsid w:val="00892617"/>
    <w:rsid w:val="0089316C"/>
    <w:rsid w:val="0089356B"/>
    <w:rsid w:val="00895090"/>
    <w:rsid w:val="00897047"/>
    <w:rsid w:val="008A03B6"/>
    <w:rsid w:val="008A3626"/>
    <w:rsid w:val="008A3D68"/>
    <w:rsid w:val="008A6020"/>
    <w:rsid w:val="008A6C37"/>
    <w:rsid w:val="008A7AF1"/>
    <w:rsid w:val="008B1774"/>
    <w:rsid w:val="008B1797"/>
    <w:rsid w:val="008B2025"/>
    <w:rsid w:val="008B206F"/>
    <w:rsid w:val="008B35A3"/>
    <w:rsid w:val="008B4DC7"/>
    <w:rsid w:val="008B51CE"/>
    <w:rsid w:val="008B522F"/>
    <w:rsid w:val="008B67E0"/>
    <w:rsid w:val="008C4019"/>
    <w:rsid w:val="008C66F0"/>
    <w:rsid w:val="008C7675"/>
    <w:rsid w:val="008C7A2E"/>
    <w:rsid w:val="008C7F42"/>
    <w:rsid w:val="008D0FC7"/>
    <w:rsid w:val="008D14D5"/>
    <w:rsid w:val="008D1C50"/>
    <w:rsid w:val="008D1ED9"/>
    <w:rsid w:val="008D4DBE"/>
    <w:rsid w:val="008D5431"/>
    <w:rsid w:val="008D54F6"/>
    <w:rsid w:val="008D5E76"/>
    <w:rsid w:val="008D607E"/>
    <w:rsid w:val="008D6118"/>
    <w:rsid w:val="008E1777"/>
    <w:rsid w:val="008E2C74"/>
    <w:rsid w:val="008E35DD"/>
    <w:rsid w:val="008E397D"/>
    <w:rsid w:val="008E3D57"/>
    <w:rsid w:val="008E4102"/>
    <w:rsid w:val="008F20A5"/>
    <w:rsid w:val="008F4B26"/>
    <w:rsid w:val="008F536C"/>
    <w:rsid w:val="008F6CA0"/>
    <w:rsid w:val="00903470"/>
    <w:rsid w:val="009049F3"/>
    <w:rsid w:val="00905233"/>
    <w:rsid w:val="00910156"/>
    <w:rsid w:val="00910737"/>
    <w:rsid w:val="0091253B"/>
    <w:rsid w:val="00916A2B"/>
    <w:rsid w:val="00916B62"/>
    <w:rsid w:val="00921786"/>
    <w:rsid w:val="00922B68"/>
    <w:rsid w:val="0092450F"/>
    <w:rsid w:val="009274B3"/>
    <w:rsid w:val="00930E54"/>
    <w:rsid w:val="0093147A"/>
    <w:rsid w:val="00931F0F"/>
    <w:rsid w:val="009322EC"/>
    <w:rsid w:val="00934708"/>
    <w:rsid w:val="00934F5F"/>
    <w:rsid w:val="009369FE"/>
    <w:rsid w:val="00941D48"/>
    <w:rsid w:val="00943501"/>
    <w:rsid w:val="009435C5"/>
    <w:rsid w:val="00944435"/>
    <w:rsid w:val="0094630F"/>
    <w:rsid w:val="00946370"/>
    <w:rsid w:val="00952A0D"/>
    <w:rsid w:val="009540B1"/>
    <w:rsid w:val="00955158"/>
    <w:rsid w:val="00960278"/>
    <w:rsid w:val="00961C70"/>
    <w:rsid w:val="00964319"/>
    <w:rsid w:val="0097075B"/>
    <w:rsid w:val="00970CA4"/>
    <w:rsid w:val="00983EDE"/>
    <w:rsid w:val="0098486D"/>
    <w:rsid w:val="00984A72"/>
    <w:rsid w:val="00986816"/>
    <w:rsid w:val="00987CF2"/>
    <w:rsid w:val="0099037C"/>
    <w:rsid w:val="00991C87"/>
    <w:rsid w:val="00995A52"/>
    <w:rsid w:val="00997AE7"/>
    <w:rsid w:val="009A25A7"/>
    <w:rsid w:val="009A5D8E"/>
    <w:rsid w:val="009A6C77"/>
    <w:rsid w:val="009A7FD2"/>
    <w:rsid w:val="009B1F4C"/>
    <w:rsid w:val="009B2396"/>
    <w:rsid w:val="009B302E"/>
    <w:rsid w:val="009B3495"/>
    <w:rsid w:val="009C01CD"/>
    <w:rsid w:val="009C263A"/>
    <w:rsid w:val="009C30E5"/>
    <w:rsid w:val="009C3A6B"/>
    <w:rsid w:val="009C3B04"/>
    <w:rsid w:val="009C51E2"/>
    <w:rsid w:val="009C6B70"/>
    <w:rsid w:val="009C7259"/>
    <w:rsid w:val="009D0BDB"/>
    <w:rsid w:val="009D1B71"/>
    <w:rsid w:val="009D406E"/>
    <w:rsid w:val="009D452A"/>
    <w:rsid w:val="009E00CE"/>
    <w:rsid w:val="009E34FA"/>
    <w:rsid w:val="009E57ED"/>
    <w:rsid w:val="009E5A20"/>
    <w:rsid w:val="009E5C09"/>
    <w:rsid w:val="009E5FF8"/>
    <w:rsid w:val="009E6B0B"/>
    <w:rsid w:val="009E6B2D"/>
    <w:rsid w:val="009F0510"/>
    <w:rsid w:val="009F0817"/>
    <w:rsid w:val="00A005F7"/>
    <w:rsid w:val="00A055D2"/>
    <w:rsid w:val="00A068F5"/>
    <w:rsid w:val="00A06B46"/>
    <w:rsid w:val="00A07CCB"/>
    <w:rsid w:val="00A1296B"/>
    <w:rsid w:val="00A13703"/>
    <w:rsid w:val="00A15A30"/>
    <w:rsid w:val="00A16193"/>
    <w:rsid w:val="00A16366"/>
    <w:rsid w:val="00A165F7"/>
    <w:rsid w:val="00A1708C"/>
    <w:rsid w:val="00A20BCA"/>
    <w:rsid w:val="00A21698"/>
    <w:rsid w:val="00A2240E"/>
    <w:rsid w:val="00A2256A"/>
    <w:rsid w:val="00A22CF0"/>
    <w:rsid w:val="00A23B74"/>
    <w:rsid w:val="00A2413F"/>
    <w:rsid w:val="00A24267"/>
    <w:rsid w:val="00A247F7"/>
    <w:rsid w:val="00A25450"/>
    <w:rsid w:val="00A30225"/>
    <w:rsid w:val="00A31FDD"/>
    <w:rsid w:val="00A328B1"/>
    <w:rsid w:val="00A32BED"/>
    <w:rsid w:val="00A34662"/>
    <w:rsid w:val="00A359FF"/>
    <w:rsid w:val="00A360A3"/>
    <w:rsid w:val="00A36943"/>
    <w:rsid w:val="00A40491"/>
    <w:rsid w:val="00A464EE"/>
    <w:rsid w:val="00A46661"/>
    <w:rsid w:val="00A470BB"/>
    <w:rsid w:val="00A5091E"/>
    <w:rsid w:val="00A50FF6"/>
    <w:rsid w:val="00A5327A"/>
    <w:rsid w:val="00A535A1"/>
    <w:rsid w:val="00A544A4"/>
    <w:rsid w:val="00A56F43"/>
    <w:rsid w:val="00A57756"/>
    <w:rsid w:val="00A65437"/>
    <w:rsid w:val="00A66BF0"/>
    <w:rsid w:val="00A674D9"/>
    <w:rsid w:val="00A7006C"/>
    <w:rsid w:val="00A714A5"/>
    <w:rsid w:val="00A7151C"/>
    <w:rsid w:val="00A7197D"/>
    <w:rsid w:val="00A71CBE"/>
    <w:rsid w:val="00A73A8C"/>
    <w:rsid w:val="00A74845"/>
    <w:rsid w:val="00A74C03"/>
    <w:rsid w:val="00A75331"/>
    <w:rsid w:val="00A82C46"/>
    <w:rsid w:val="00A83AF0"/>
    <w:rsid w:val="00A91E2F"/>
    <w:rsid w:val="00A9236C"/>
    <w:rsid w:val="00A956BD"/>
    <w:rsid w:val="00A957A6"/>
    <w:rsid w:val="00A95878"/>
    <w:rsid w:val="00A97F5B"/>
    <w:rsid w:val="00AA2DC7"/>
    <w:rsid w:val="00AA3DA8"/>
    <w:rsid w:val="00AA3F20"/>
    <w:rsid w:val="00AA4264"/>
    <w:rsid w:val="00AA4999"/>
    <w:rsid w:val="00AA5CD1"/>
    <w:rsid w:val="00AA6B1C"/>
    <w:rsid w:val="00AA7185"/>
    <w:rsid w:val="00AB2012"/>
    <w:rsid w:val="00AB298E"/>
    <w:rsid w:val="00AB4AC8"/>
    <w:rsid w:val="00AB75DB"/>
    <w:rsid w:val="00AC15C9"/>
    <w:rsid w:val="00AC22D1"/>
    <w:rsid w:val="00AC23DC"/>
    <w:rsid w:val="00AC31A3"/>
    <w:rsid w:val="00AC5A3A"/>
    <w:rsid w:val="00AC5B18"/>
    <w:rsid w:val="00AC6AC5"/>
    <w:rsid w:val="00AC7CB8"/>
    <w:rsid w:val="00AD00F2"/>
    <w:rsid w:val="00AD022B"/>
    <w:rsid w:val="00AD0CE0"/>
    <w:rsid w:val="00AD429B"/>
    <w:rsid w:val="00AD74D4"/>
    <w:rsid w:val="00AD762B"/>
    <w:rsid w:val="00AD77D0"/>
    <w:rsid w:val="00AE0916"/>
    <w:rsid w:val="00AE1A4A"/>
    <w:rsid w:val="00AE2955"/>
    <w:rsid w:val="00AE45D8"/>
    <w:rsid w:val="00AE4874"/>
    <w:rsid w:val="00AE6731"/>
    <w:rsid w:val="00AE7219"/>
    <w:rsid w:val="00AE7525"/>
    <w:rsid w:val="00AF4E5D"/>
    <w:rsid w:val="00AF5498"/>
    <w:rsid w:val="00AF7E3B"/>
    <w:rsid w:val="00B00578"/>
    <w:rsid w:val="00B0095A"/>
    <w:rsid w:val="00B00BA6"/>
    <w:rsid w:val="00B01287"/>
    <w:rsid w:val="00B015EA"/>
    <w:rsid w:val="00B03A76"/>
    <w:rsid w:val="00B03D96"/>
    <w:rsid w:val="00B044B3"/>
    <w:rsid w:val="00B045E2"/>
    <w:rsid w:val="00B04866"/>
    <w:rsid w:val="00B04EB6"/>
    <w:rsid w:val="00B053CC"/>
    <w:rsid w:val="00B06692"/>
    <w:rsid w:val="00B06D43"/>
    <w:rsid w:val="00B125D0"/>
    <w:rsid w:val="00B12B57"/>
    <w:rsid w:val="00B15BDB"/>
    <w:rsid w:val="00B15D7E"/>
    <w:rsid w:val="00B15DD5"/>
    <w:rsid w:val="00B16BE2"/>
    <w:rsid w:val="00B1718C"/>
    <w:rsid w:val="00B2054F"/>
    <w:rsid w:val="00B20D1F"/>
    <w:rsid w:val="00B24164"/>
    <w:rsid w:val="00B26F09"/>
    <w:rsid w:val="00B315F7"/>
    <w:rsid w:val="00B31783"/>
    <w:rsid w:val="00B32D6C"/>
    <w:rsid w:val="00B339C5"/>
    <w:rsid w:val="00B34D24"/>
    <w:rsid w:val="00B356DD"/>
    <w:rsid w:val="00B3742C"/>
    <w:rsid w:val="00B4086F"/>
    <w:rsid w:val="00B41074"/>
    <w:rsid w:val="00B4144C"/>
    <w:rsid w:val="00B429FE"/>
    <w:rsid w:val="00B44E38"/>
    <w:rsid w:val="00B50B00"/>
    <w:rsid w:val="00B5333F"/>
    <w:rsid w:val="00B54FAA"/>
    <w:rsid w:val="00B56575"/>
    <w:rsid w:val="00B626FD"/>
    <w:rsid w:val="00B62E61"/>
    <w:rsid w:val="00B64BA9"/>
    <w:rsid w:val="00B65795"/>
    <w:rsid w:val="00B65828"/>
    <w:rsid w:val="00B6622F"/>
    <w:rsid w:val="00B720E5"/>
    <w:rsid w:val="00B732DD"/>
    <w:rsid w:val="00B75006"/>
    <w:rsid w:val="00B76D14"/>
    <w:rsid w:val="00B81584"/>
    <w:rsid w:val="00B835E4"/>
    <w:rsid w:val="00B85A0E"/>
    <w:rsid w:val="00B87615"/>
    <w:rsid w:val="00B9180E"/>
    <w:rsid w:val="00B94B71"/>
    <w:rsid w:val="00B9543A"/>
    <w:rsid w:val="00B95A1F"/>
    <w:rsid w:val="00BA13FF"/>
    <w:rsid w:val="00BA4613"/>
    <w:rsid w:val="00BA7F05"/>
    <w:rsid w:val="00BB1EAB"/>
    <w:rsid w:val="00BB1ED7"/>
    <w:rsid w:val="00BB1FAB"/>
    <w:rsid w:val="00BB3C47"/>
    <w:rsid w:val="00BB3E87"/>
    <w:rsid w:val="00BB4775"/>
    <w:rsid w:val="00BB4850"/>
    <w:rsid w:val="00BB51FF"/>
    <w:rsid w:val="00BB5282"/>
    <w:rsid w:val="00BB6DD9"/>
    <w:rsid w:val="00BC0400"/>
    <w:rsid w:val="00BC0DB0"/>
    <w:rsid w:val="00BC360F"/>
    <w:rsid w:val="00BC5412"/>
    <w:rsid w:val="00BC661F"/>
    <w:rsid w:val="00BD39FB"/>
    <w:rsid w:val="00BD3EF7"/>
    <w:rsid w:val="00BD4D75"/>
    <w:rsid w:val="00BD53C6"/>
    <w:rsid w:val="00BD773C"/>
    <w:rsid w:val="00BE123C"/>
    <w:rsid w:val="00BE6071"/>
    <w:rsid w:val="00BF155D"/>
    <w:rsid w:val="00BF1D65"/>
    <w:rsid w:val="00BF6CFB"/>
    <w:rsid w:val="00BF7D0E"/>
    <w:rsid w:val="00C00BF4"/>
    <w:rsid w:val="00C02551"/>
    <w:rsid w:val="00C02573"/>
    <w:rsid w:val="00C02F80"/>
    <w:rsid w:val="00C042E1"/>
    <w:rsid w:val="00C045F0"/>
    <w:rsid w:val="00C049E8"/>
    <w:rsid w:val="00C065CD"/>
    <w:rsid w:val="00C072C0"/>
    <w:rsid w:val="00C10858"/>
    <w:rsid w:val="00C11A94"/>
    <w:rsid w:val="00C138DA"/>
    <w:rsid w:val="00C14FDB"/>
    <w:rsid w:val="00C17B80"/>
    <w:rsid w:val="00C20ED5"/>
    <w:rsid w:val="00C2343B"/>
    <w:rsid w:val="00C2357D"/>
    <w:rsid w:val="00C25DFD"/>
    <w:rsid w:val="00C26A48"/>
    <w:rsid w:val="00C3112E"/>
    <w:rsid w:val="00C3155E"/>
    <w:rsid w:val="00C31D7D"/>
    <w:rsid w:val="00C34964"/>
    <w:rsid w:val="00C34FAC"/>
    <w:rsid w:val="00C476FB"/>
    <w:rsid w:val="00C51732"/>
    <w:rsid w:val="00C54FF3"/>
    <w:rsid w:val="00C57BCE"/>
    <w:rsid w:val="00C61EBC"/>
    <w:rsid w:val="00C6725B"/>
    <w:rsid w:val="00C72470"/>
    <w:rsid w:val="00C743C5"/>
    <w:rsid w:val="00C75A45"/>
    <w:rsid w:val="00C762B3"/>
    <w:rsid w:val="00C77654"/>
    <w:rsid w:val="00C77F29"/>
    <w:rsid w:val="00C80E99"/>
    <w:rsid w:val="00C821E8"/>
    <w:rsid w:val="00C82AA7"/>
    <w:rsid w:val="00C82D16"/>
    <w:rsid w:val="00C84748"/>
    <w:rsid w:val="00C87C92"/>
    <w:rsid w:val="00C9012E"/>
    <w:rsid w:val="00C913B3"/>
    <w:rsid w:val="00C935D8"/>
    <w:rsid w:val="00C939D7"/>
    <w:rsid w:val="00C96A10"/>
    <w:rsid w:val="00C96D11"/>
    <w:rsid w:val="00CA4145"/>
    <w:rsid w:val="00CA4D01"/>
    <w:rsid w:val="00CA748C"/>
    <w:rsid w:val="00CB1B6A"/>
    <w:rsid w:val="00CB248E"/>
    <w:rsid w:val="00CB4B8B"/>
    <w:rsid w:val="00CC13BE"/>
    <w:rsid w:val="00CC65B9"/>
    <w:rsid w:val="00CC7951"/>
    <w:rsid w:val="00CD0671"/>
    <w:rsid w:val="00CD1821"/>
    <w:rsid w:val="00CD3820"/>
    <w:rsid w:val="00CD3CD3"/>
    <w:rsid w:val="00CE1843"/>
    <w:rsid w:val="00CE1AD5"/>
    <w:rsid w:val="00CE40B2"/>
    <w:rsid w:val="00CE534E"/>
    <w:rsid w:val="00CE53E3"/>
    <w:rsid w:val="00CE53F1"/>
    <w:rsid w:val="00CF10EB"/>
    <w:rsid w:val="00CF1638"/>
    <w:rsid w:val="00CF39D9"/>
    <w:rsid w:val="00CF4514"/>
    <w:rsid w:val="00D011AD"/>
    <w:rsid w:val="00D0130E"/>
    <w:rsid w:val="00D01D99"/>
    <w:rsid w:val="00D02476"/>
    <w:rsid w:val="00D11861"/>
    <w:rsid w:val="00D12FEC"/>
    <w:rsid w:val="00D14CAF"/>
    <w:rsid w:val="00D15A0D"/>
    <w:rsid w:val="00D168C7"/>
    <w:rsid w:val="00D17701"/>
    <w:rsid w:val="00D20682"/>
    <w:rsid w:val="00D34EEF"/>
    <w:rsid w:val="00D37D5C"/>
    <w:rsid w:val="00D37DEA"/>
    <w:rsid w:val="00D4590E"/>
    <w:rsid w:val="00D45A6A"/>
    <w:rsid w:val="00D47555"/>
    <w:rsid w:val="00D52F5C"/>
    <w:rsid w:val="00D547A4"/>
    <w:rsid w:val="00D553FF"/>
    <w:rsid w:val="00D5651E"/>
    <w:rsid w:val="00D61D85"/>
    <w:rsid w:val="00D6216C"/>
    <w:rsid w:val="00D643F5"/>
    <w:rsid w:val="00D650D7"/>
    <w:rsid w:val="00D6680B"/>
    <w:rsid w:val="00D671AC"/>
    <w:rsid w:val="00D7052C"/>
    <w:rsid w:val="00D7408F"/>
    <w:rsid w:val="00D74AFE"/>
    <w:rsid w:val="00D74E96"/>
    <w:rsid w:val="00D77346"/>
    <w:rsid w:val="00D77D0B"/>
    <w:rsid w:val="00D85700"/>
    <w:rsid w:val="00D86A3D"/>
    <w:rsid w:val="00D964A0"/>
    <w:rsid w:val="00DA1B2E"/>
    <w:rsid w:val="00DA65D7"/>
    <w:rsid w:val="00DA7D3B"/>
    <w:rsid w:val="00DB0047"/>
    <w:rsid w:val="00DB0C94"/>
    <w:rsid w:val="00DB11A0"/>
    <w:rsid w:val="00DB16C4"/>
    <w:rsid w:val="00DB1E22"/>
    <w:rsid w:val="00DB45E9"/>
    <w:rsid w:val="00DB695B"/>
    <w:rsid w:val="00DB6A46"/>
    <w:rsid w:val="00DC0E34"/>
    <w:rsid w:val="00DC10FC"/>
    <w:rsid w:val="00DC18AC"/>
    <w:rsid w:val="00DC32EE"/>
    <w:rsid w:val="00DC5ED5"/>
    <w:rsid w:val="00DC70B9"/>
    <w:rsid w:val="00DC70F2"/>
    <w:rsid w:val="00DD06F7"/>
    <w:rsid w:val="00DD0C35"/>
    <w:rsid w:val="00DD3F86"/>
    <w:rsid w:val="00DD54AC"/>
    <w:rsid w:val="00DD56A9"/>
    <w:rsid w:val="00DD5FB0"/>
    <w:rsid w:val="00DE11EE"/>
    <w:rsid w:val="00DE14A5"/>
    <w:rsid w:val="00DE6BD4"/>
    <w:rsid w:val="00DE6C2C"/>
    <w:rsid w:val="00DE7322"/>
    <w:rsid w:val="00DF5F12"/>
    <w:rsid w:val="00E00A34"/>
    <w:rsid w:val="00E0175E"/>
    <w:rsid w:val="00E04127"/>
    <w:rsid w:val="00E05EF4"/>
    <w:rsid w:val="00E06DE3"/>
    <w:rsid w:val="00E11289"/>
    <w:rsid w:val="00E13291"/>
    <w:rsid w:val="00E145EA"/>
    <w:rsid w:val="00E172AC"/>
    <w:rsid w:val="00E2421C"/>
    <w:rsid w:val="00E333D3"/>
    <w:rsid w:val="00E34EB5"/>
    <w:rsid w:val="00E405C2"/>
    <w:rsid w:val="00E41D79"/>
    <w:rsid w:val="00E420E3"/>
    <w:rsid w:val="00E45C4B"/>
    <w:rsid w:val="00E470D6"/>
    <w:rsid w:val="00E475DD"/>
    <w:rsid w:val="00E47F03"/>
    <w:rsid w:val="00E47F9B"/>
    <w:rsid w:val="00E50224"/>
    <w:rsid w:val="00E51D52"/>
    <w:rsid w:val="00E52B40"/>
    <w:rsid w:val="00E52E41"/>
    <w:rsid w:val="00E54AE3"/>
    <w:rsid w:val="00E57695"/>
    <w:rsid w:val="00E604CA"/>
    <w:rsid w:val="00E6469E"/>
    <w:rsid w:val="00E65877"/>
    <w:rsid w:val="00E70D96"/>
    <w:rsid w:val="00E777A6"/>
    <w:rsid w:val="00E815C7"/>
    <w:rsid w:val="00E87714"/>
    <w:rsid w:val="00E9223D"/>
    <w:rsid w:val="00EA01FA"/>
    <w:rsid w:val="00EA09CD"/>
    <w:rsid w:val="00EA185C"/>
    <w:rsid w:val="00EA244F"/>
    <w:rsid w:val="00EA6CA1"/>
    <w:rsid w:val="00EA78D6"/>
    <w:rsid w:val="00EA7D11"/>
    <w:rsid w:val="00EB03C6"/>
    <w:rsid w:val="00EB11C3"/>
    <w:rsid w:val="00EB11D8"/>
    <w:rsid w:val="00EB158E"/>
    <w:rsid w:val="00EB20C8"/>
    <w:rsid w:val="00EB22BB"/>
    <w:rsid w:val="00EB3E5E"/>
    <w:rsid w:val="00EB5FA6"/>
    <w:rsid w:val="00EB63BF"/>
    <w:rsid w:val="00EB7079"/>
    <w:rsid w:val="00EC08AA"/>
    <w:rsid w:val="00EC2AB8"/>
    <w:rsid w:val="00EC379B"/>
    <w:rsid w:val="00EC44E0"/>
    <w:rsid w:val="00EC6DA3"/>
    <w:rsid w:val="00EC7B75"/>
    <w:rsid w:val="00ED2EEA"/>
    <w:rsid w:val="00ED36F5"/>
    <w:rsid w:val="00ED5342"/>
    <w:rsid w:val="00ED6CF0"/>
    <w:rsid w:val="00EE3884"/>
    <w:rsid w:val="00EE42B9"/>
    <w:rsid w:val="00EE449F"/>
    <w:rsid w:val="00EF18B8"/>
    <w:rsid w:val="00EF1DC7"/>
    <w:rsid w:val="00EF6633"/>
    <w:rsid w:val="00EF6A16"/>
    <w:rsid w:val="00F00A74"/>
    <w:rsid w:val="00F03333"/>
    <w:rsid w:val="00F053DF"/>
    <w:rsid w:val="00F05D22"/>
    <w:rsid w:val="00F064D0"/>
    <w:rsid w:val="00F06AA6"/>
    <w:rsid w:val="00F10D32"/>
    <w:rsid w:val="00F11F91"/>
    <w:rsid w:val="00F12D49"/>
    <w:rsid w:val="00F14092"/>
    <w:rsid w:val="00F144BD"/>
    <w:rsid w:val="00F14E2B"/>
    <w:rsid w:val="00F15A79"/>
    <w:rsid w:val="00F2212A"/>
    <w:rsid w:val="00F2454B"/>
    <w:rsid w:val="00F24B8A"/>
    <w:rsid w:val="00F2797A"/>
    <w:rsid w:val="00F35957"/>
    <w:rsid w:val="00F365B5"/>
    <w:rsid w:val="00F408E7"/>
    <w:rsid w:val="00F40BE1"/>
    <w:rsid w:val="00F424C5"/>
    <w:rsid w:val="00F42EF6"/>
    <w:rsid w:val="00F4355A"/>
    <w:rsid w:val="00F45032"/>
    <w:rsid w:val="00F46968"/>
    <w:rsid w:val="00F508B8"/>
    <w:rsid w:val="00F52B54"/>
    <w:rsid w:val="00F5300A"/>
    <w:rsid w:val="00F5464D"/>
    <w:rsid w:val="00F548C4"/>
    <w:rsid w:val="00F564A9"/>
    <w:rsid w:val="00F57105"/>
    <w:rsid w:val="00F573FD"/>
    <w:rsid w:val="00F576B6"/>
    <w:rsid w:val="00F63713"/>
    <w:rsid w:val="00F75E67"/>
    <w:rsid w:val="00F82B53"/>
    <w:rsid w:val="00F8449A"/>
    <w:rsid w:val="00F85538"/>
    <w:rsid w:val="00F87802"/>
    <w:rsid w:val="00F929A9"/>
    <w:rsid w:val="00F958E8"/>
    <w:rsid w:val="00FA09C7"/>
    <w:rsid w:val="00FA1FC5"/>
    <w:rsid w:val="00FA2334"/>
    <w:rsid w:val="00FA3201"/>
    <w:rsid w:val="00FA4CB7"/>
    <w:rsid w:val="00FB043D"/>
    <w:rsid w:val="00FB0448"/>
    <w:rsid w:val="00FB315A"/>
    <w:rsid w:val="00FB38E8"/>
    <w:rsid w:val="00FB3F20"/>
    <w:rsid w:val="00FB628B"/>
    <w:rsid w:val="00FC23D0"/>
    <w:rsid w:val="00FC23F4"/>
    <w:rsid w:val="00FC2436"/>
    <w:rsid w:val="00FC7567"/>
    <w:rsid w:val="00FC7F5E"/>
    <w:rsid w:val="00FD06D8"/>
    <w:rsid w:val="00FD2D1C"/>
    <w:rsid w:val="00FD3805"/>
    <w:rsid w:val="00FD399A"/>
    <w:rsid w:val="00FD3E86"/>
    <w:rsid w:val="00FD516B"/>
    <w:rsid w:val="00FD52CD"/>
    <w:rsid w:val="00FD7107"/>
    <w:rsid w:val="00FE0643"/>
    <w:rsid w:val="00FE1A97"/>
    <w:rsid w:val="00FE33A6"/>
    <w:rsid w:val="00FE3936"/>
    <w:rsid w:val="00FE40FA"/>
    <w:rsid w:val="00FE5EB5"/>
    <w:rsid w:val="00FE7FC5"/>
    <w:rsid w:val="00FF2D46"/>
    <w:rsid w:val="00FF4E3D"/>
    <w:rsid w:val="00FF54F1"/>
    <w:rsid w:val="00FF6A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FC583"/>
  <w15:chartTrackingRefBased/>
  <w15:docId w15:val="{4E7BC6D2-E6DC-4692-A891-0425BA064E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45E2"/>
    <w:pPr>
      <w:spacing w:after="0" w:line="240" w:lineRule="auto"/>
    </w:pPr>
    <w:rPr>
      <w:rFonts w:ascii="VNI-Times" w:eastAsia="Times New Roman" w:hAnsi="VNI-Times"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B045E2"/>
    <w:pPr>
      <w:tabs>
        <w:tab w:val="center" w:pos="4680"/>
        <w:tab w:val="right" w:pos="9360"/>
      </w:tabs>
    </w:pPr>
  </w:style>
  <w:style w:type="character" w:customStyle="1" w:styleId="FooterChar">
    <w:name w:val="Footer Char"/>
    <w:basedOn w:val="DefaultParagraphFont"/>
    <w:link w:val="Footer"/>
    <w:uiPriority w:val="99"/>
    <w:rsid w:val="00B045E2"/>
    <w:rPr>
      <w:rFonts w:ascii="VNI-Times" w:eastAsia="Times New Roman" w:hAnsi="VNI-Times" w:cs="Times New Roman"/>
      <w:sz w:val="24"/>
      <w:szCs w:val="24"/>
    </w:rPr>
  </w:style>
  <w:style w:type="paragraph" w:styleId="ListParagraph">
    <w:name w:val="List Paragraph"/>
    <w:basedOn w:val="Normal"/>
    <w:link w:val="ListParagraphChar"/>
    <w:uiPriority w:val="34"/>
    <w:qFormat/>
    <w:rsid w:val="00B045E2"/>
    <w:pPr>
      <w:ind w:left="720"/>
      <w:contextualSpacing/>
    </w:pPr>
  </w:style>
  <w:style w:type="character" w:customStyle="1" w:styleId="ListParagraphChar">
    <w:name w:val="List Paragraph Char"/>
    <w:link w:val="ListParagraph"/>
    <w:uiPriority w:val="34"/>
    <w:locked/>
    <w:rsid w:val="00B045E2"/>
    <w:rPr>
      <w:rFonts w:ascii="VNI-Times" w:eastAsia="Times New Roman" w:hAnsi="VNI-Times" w:cs="Times New Roman"/>
      <w:sz w:val="24"/>
      <w:szCs w:val="24"/>
    </w:rPr>
  </w:style>
  <w:style w:type="paragraph" w:customStyle="1" w:styleId="Indent1">
    <w:name w:val="Indent 1"/>
    <w:basedOn w:val="Normal"/>
    <w:rsid w:val="00B045E2"/>
    <w:pPr>
      <w:ind w:left="1440" w:hanging="720"/>
      <w:jc w:val="both"/>
    </w:pPr>
    <w:rPr>
      <w:rFonts w:ascii="Verdana" w:eastAsia="SimSun" w:hAnsi="Verdana"/>
      <w:sz w:val="18"/>
      <w:lang w:eastAsia="zh-CN"/>
    </w:rPr>
  </w:style>
  <w:style w:type="paragraph" w:styleId="NormalWeb">
    <w:name w:val="Normal (Web)"/>
    <w:basedOn w:val="Normal"/>
    <w:link w:val="NormalWebChar"/>
    <w:uiPriority w:val="99"/>
    <w:unhideWhenUsed/>
    <w:rsid w:val="00B045E2"/>
    <w:pPr>
      <w:spacing w:before="100" w:beforeAutospacing="1" w:after="100" w:afterAutospacing="1"/>
    </w:pPr>
    <w:rPr>
      <w:rFonts w:ascii="Times New Roman" w:hAnsi="Times New Roman"/>
    </w:rPr>
  </w:style>
  <w:style w:type="character" w:customStyle="1" w:styleId="NormalWebChar">
    <w:name w:val="Normal (Web) Char"/>
    <w:link w:val="NormalWeb"/>
    <w:rsid w:val="00B045E2"/>
    <w:rPr>
      <w:rFonts w:ascii="Times New Roman" w:eastAsia="Times New Roman" w:hAnsi="Times New Roman" w:cs="Times New Roman"/>
      <w:sz w:val="24"/>
      <w:szCs w:val="24"/>
    </w:rPr>
  </w:style>
  <w:style w:type="paragraph" w:customStyle="1" w:styleId="Style2">
    <w:name w:val="Style2"/>
    <w:basedOn w:val="Normal"/>
    <w:link w:val="Style2Char"/>
    <w:qFormat/>
    <w:rsid w:val="00B045E2"/>
    <w:pPr>
      <w:spacing w:before="120" w:line="400" w:lineRule="exact"/>
      <w:jc w:val="both"/>
    </w:pPr>
    <w:rPr>
      <w:rFonts w:ascii="Arial" w:hAnsi="Arial"/>
    </w:rPr>
  </w:style>
  <w:style w:type="character" w:customStyle="1" w:styleId="Style2Char">
    <w:name w:val="Style2 Char"/>
    <w:link w:val="Style2"/>
    <w:rsid w:val="00B045E2"/>
    <w:rPr>
      <w:rFonts w:ascii="Arial" w:eastAsia="Times New Roman" w:hAnsi="Arial" w:cs="Times New Roman"/>
      <w:sz w:val="24"/>
      <w:szCs w:val="24"/>
    </w:rPr>
  </w:style>
  <w:style w:type="paragraph" w:customStyle="1" w:styleId="VCBS">
    <w:name w:val="VCBS"/>
    <w:basedOn w:val="NormalWeb"/>
    <w:link w:val="VCBSChar"/>
    <w:qFormat/>
    <w:rsid w:val="00B045E2"/>
    <w:pPr>
      <w:tabs>
        <w:tab w:val="left" w:pos="1080"/>
      </w:tabs>
      <w:spacing w:before="120" w:beforeAutospacing="0" w:after="120" w:afterAutospacing="0"/>
      <w:jc w:val="both"/>
    </w:pPr>
    <w:rPr>
      <w:sz w:val="25"/>
      <w:szCs w:val="25"/>
      <w:lang w:val="nl-NL"/>
    </w:rPr>
  </w:style>
  <w:style w:type="character" w:customStyle="1" w:styleId="VCBSChar">
    <w:name w:val="VCBS Char"/>
    <w:link w:val="VCBS"/>
    <w:rsid w:val="00B045E2"/>
    <w:rPr>
      <w:rFonts w:ascii="Times New Roman" w:eastAsia="Times New Roman" w:hAnsi="Times New Roman" w:cs="Times New Roman"/>
      <w:sz w:val="25"/>
      <w:szCs w:val="25"/>
      <w:lang w:val="nl-NL"/>
    </w:rPr>
  </w:style>
  <w:style w:type="paragraph" w:styleId="Header">
    <w:name w:val="header"/>
    <w:basedOn w:val="Normal"/>
    <w:link w:val="HeaderChar"/>
    <w:uiPriority w:val="99"/>
    <w:unhideWhenUsed/>
    <w:rsid w:val="00B045E2"/>
    <w:pPr>
      <w:tabs>
        <w:tab w:val="center" w:pos="4680"/>
        <w:tab w:val="right" w:pos="9360"/>
      </w:tabs>
    </w:pPr>
  </w:style>
  <w:style w:type="character" w:customStyle="1" w:styleId="HeaderChar">
    <w:name w:val="Header Char"/>
    <w:basedOn w:val="DefaultParagraphFont"/>
    <w:link w:val="Header"/>
    <w:uiPriority w:val="99"/>
    <w:rsid w:val="00B045E2"/>
    <w:rPr>
      <w:rFonts w:ascii="VNI-Times" w:eastAsia="Times New Roman" w:hAnsi="VNI-Times" w:cs="Times New Roman"/>
      <w:sz w:val="24"/>
      <w:szCs w:val="24"/>
    </w:rPr>
  </w:style>
  <w:style w:type="character" w:customStyle="1" w:styleId="st">
    <w:name w:val="st"/>
    <w:basedOn w:val="DefaultParagraphFont"/>
    <w:rsid w:val="00B045E2"/>
  </w:style>
  <w:style w:type="character" w:styleId="Emphasis">
    <w:name w:val="Emphasis"/>
    <w:basedOn w:val="DefaultParagraphFont"/>
    <w:uiPriority w:val="20"/>
    <w:qFormat/>
    <w:rsid w:val="00B045E2"/>
    <w:rPr>
      <w:i/>
      <w:iCs/>
    </w:rPr>
  </w:style>
  <w:style w:type="table" w:styleId="TableGrid">
    <w:name w:val="Table Grid"/>
    <w:basedOn w:val="TableNormal"/>
    <w:uiPriority w:val="59"/>
    <w:rsid w:val="001D7F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33C8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3C80"/>
    <w:rPr>
      <w:rFonts w:ascii="Segoe UI" w:eastAsia="Times New Roman" w:hAnsi="Segoe UI" w:cs="Segoe UI"/>
      <w:sz w:val="18"/>
      <w:szCs w:val="18"/>
    </w:rPr>
  </w:style>
  <w:style w:type="table" w:styleId="TableGridLight">
    <w:name w:val="Grid Table Light"/>
    <w:basedOn w:val="TableNormal"/>
    <w:uiPriority w:val="40"/>
    <w:rsid w:val="00DC18AC"/>
    <w:pPr>
      <w:spacing w:after="0" w:line="240" w:lineRule="auto"/>
    </w:pPr>
    <w:rPr>
      <w:rFonts w:ascii="Calibri" w:eastAsia="Calibri" w:hAnsi="Calibri" w:cs="Times New Roman"/>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65429">
      <w:bodyDiv w:val="1"/>
      <w:marLeft w:val="0"/>
      <w:marRight w:val="0"/>
      <w:marTop w:val="0"/>
      <w:marBottom w:val="0"/>
      <w:divBdr>
        <w:top w:val="none" w:sz="0" w:space="0" w:color="auto"/>
        <w:left w:val="none" w:sz="0" w:space="0" w:color="auto"/>
        <w:bottom w:val="none" w:sz="0" w:space="0" w:color="auto"/>
        <w:right w:val="none" w:sz="0" w:space="0" w:color="auto"/>
      </w:divBdr>
    </w:div>
    <w:div w:id="231820751">
      <w:bodyDiv w:val="1"/>
      <w:marLeft w:val="0"/>
      <w:marRight w:val="0"/>
      <w:marTop w:val="0"/>
      <w:marBottom w:val="0"/>
      <w:divBdr>
        <w:top w:val="none" w:sz="0" w:space="0" w:color="auto"/>
        <w:left w:val="none" w:sz="0" w:space="0" w:color="auto"/>
        <w:bottom w:val="none" w:sz="0" w:space="0" w:color="auto"/>
        <w:right w:val="none" w:sz="0" w:space="0" w:color="auto"/>
      </w:divBdr>
    </w:div>
    <w:div w:id="268857160">
      <w:bodyDiv w:val="1"/>
      <w:marLeft w:val="0"/>
      <w:marRight w:val="0"/>
      <w:marTop w:val="0"/>
      <w:marBottom w:val="0"/>
      <w:divBdr>
        <w:top w:val="none" w:sz="0" w:space="0" w:color="auto"/>
        <w:left w:val="none" w:sz="0" w:space="0" w:color="auto"/>
        <w:bottom w:val="none" w:sz="0" w:space="0" w:color="auto"/>
        <w:right w:val="none" w:sz="0" w:space="0" w:color="auto"/>
      </w:divBdr>
    </w:div>
    <w:div w:id="497579654">
      <w:bodyDiv w:val="1"/>
      <w:marLeft w:val="0"/>
      <w:marRight w:val="0"/>
      <w:marTop w:val="0"/>
      <w:marBottom w:val="0"/>
      <w:divBdr>
        <w:top w:val="none" w:sz="0" w:space="0" w:color="auto"/>
        <w:left w:val="none" w:sz="0" w:space="0" w:color="auto"/>
        <w:bottom w:val="none" w:sz="0" w:space="0" w:color="auto"/>
        <w:right w:val="none" w:sz="0" w:space="0" w:color="auto"/>
      </w:divBdr>
    </w:div>
    <w:div w:id="615797145">
      <w:bodyDiv w:val="1"/>
      <w:marLeft w:val="0"/>
      <w:marRight w:val="0"/>
      <w:marTop w:val="0"/>
      <w:marBottom w:val="0"/>
      <w:divBdr>
        <w:top w:val="none" w:sz="0" w:space="0" w:color="auto"/>
        <w:left w:val="none" w:sz="0" w:space="0" w:color="auto"/>
        <w:bottom w:val="none" w:sz="0" w:space="0" w:color="auto"/>
        <w:right w:val="none" w:sz="0" w:space="0" w:color="auto"/>
      </w:divBdr>
    </w:div>
    <w:div w:id="870995444">
      <w:bodyDiv w:val="1"/>
      <w:marLeft w:val="0"/>
      <w:marRight w:val="0"/>
      <w:marTop w:val="0"/>
      <w:marBottom w:val="0"/>
      <w:divBdr>
        <w:top w:val="none" w:sz="0" w:space="0" w:color="auto"/>
        <w:left w:val="none" w:sz="0" w:space="0" w:color="auto"/>
        <w:bottom w:val="none" w:sz="0" w:space="0" w:color="auto"/>
        <w:right w:val="none" w:sz="0" w:space="0" w:color="auto"/>
      </w:divBdr>
    </w:div>
    <w:div w:id="1094085592">
      <w:bodyDiv w:val="1"/>
      <w:marLeft w:val="0"/>
      <w:marRight w:val="0"/>
      <w:marTop w:val="0"/>
      <w:marBottom w:val="0"/>
      <w:divBdr>
        <w:top w:val="none" w:sz="0" w:space="0" w:color="auto"/>
        <w:left w:val="none" w:sz="0" w:space="0" w:color="auto"/>
        <w:bottom w:val="none" w:sz="0" w:space="0" w:color="auto"/>
        <w:right w:val="none" w:sz="0" w:space="0" w:color="auto"/>
      </w:divBdr>
    </w:div>
    <w:div w:id="1897664299">
      <w:bodyDiv w:val="1"/>
      <w:marLeft w:val="0"/>
      <w:marRight w:val="0"/>
      <w:marTop w:val="0"/>
      <w:marBottom w:val="0"/>
      <w:divBdr>
        <w:top w:val="none" w:sz="0" w:space="0" w:color="auto"/>
        <w:left w:val="none" w:sz="0" w:space="0" w:color="auto"/>
        <w:bottom w:val="none" w:sz="0" w:space="0" w:color="auto"/>
        <w:right w:val="none" w:sz="0" w:space="0" w:color="auto"/>
      </w:divBdr>
    </w:div>
    <w:div w:id="1932734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8F6409C-46A6-49A8-B610-49E8EB40659E}">
  <we:reference id="WA200010453" version="1.0.0.1" store="Omex" storeType="OMEX"/>
  <we:alternateReferences>
    <we:reference id="WA200010453" version="1.0.0.1" store="WA200010453" storeType="OMEX"/>
  </we:alternateReferences>
  <we:properties>
    <we:property name="claude.fileId" value="&quot;8ce6e007-a3ef-4dfe-b5cb-cffa0e5cd719&quot;"/>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13</TotalTime>
  <Pages>6</Pages>
  <Words>1564</Words>
  <Characters>8916</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Ngoc Nhung</dc:creator>
  <cp:keywords/>
  <dc:description/>
  <cp:lastModifiedBy>Nguyen Le Quynh Tram</cp:lastModifiedBy>
  <cp:revision>12</cp:revision>
  <cp:lastPrinted>2026-10-05T04:21:00Z</cp:lastPrinted>
  <dcterms:created xsi:type="dcterms:W3CDTF">2026-10-05T04:22:00Z</dcterms:created>
  <dcterms:modified xsi:type="dcterms:W3CDTF">2026-10-07T10:20:00Z</dcterms:modified>
</cp:coreProperties>
</file>