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149D8" w14:textId="0D74C786" w:rsidR="00DD5F12" w:rsidRPr="00DD5F12" w:rsidRDefault="004048FE" w:rsidP="00DD5F12">
      <w:pPr>
        <w:spacing w:after="0" w:line="240"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45720" distB="45720" distL="114300" distR="114300" simplePos="0" relativeHeight="251660288" behindDoc="0" locked="0" layoutInCell="1" allowOverlap="1" wp14:anchorId="3622DDCF" wp14:editId="27105051">
                <wp:simplePos x="0" y="0"/>
                <wp:positionH relativeFrom="column">
                  <wp:posOffset>5298032</wp:posOffset>
                </wp:positionH>
                <wp:positionV relativeFrom="paragraph">
                  <wp:posOffset>-396324</wp:posOffset>
                </wp:positionV>
                <wp:extent cx="1062355" cy="321196"/>
                <wp:effectExtent l="0" t="0" r="23495" b="22225"/>
                <wp:wrapNone/>
                <wp:docPr id="14113714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321196"/>
                        </a:xfrm>
                        <a:prstGeom prst="rect">
                          <a:avLst/>
                        </a:prstGeom>
                        <a:solidFill>
                          <a:srgbClr val="FFFFFF"/>
                        </a:solidFill>
                        <a:ln w="9525">
                          <a:solidFill>
                            <a:srgbClr val="000000"/>
                          </a:solidFill>
                          <a:miter lim="800000"/>
                          <a:headEnd/>
                          <a:tailEnd/>
                        </a:ln>
                      </wps:spPr>
                      <wps:txbx>
                        <w:txbxContent>
                          <w:p w14:paraId="56191519" w14:textId="1762F362" w:rsidR="004048FE" w:rsidRPr="004048FE" w:rsidRDefault="004048FE" w:rsidP="004048FE">
                            <w:pPr>
                              <w:jc w:val="center"/>
                              <w:rPr>
                                <w:rFonts w:ascii="Times New Roman" w:hAnsi="Times New Roman" w:cs="Times New Roman"/>
                                <w:b/>
                                <w:bCs/>
                                <w:sz w:val="26"/>
                                <w:szCs w:val="26"/>
                              </w:rPr>
                            </w:pPr>
                            <w:r w:rsidRPr="004048FE">
                              <w:rPr>
                                <w:rFonts w:ascii="Times New Roman" w:hAnsi="Times New Roman" w:cs="Times New Roman"/>
                                <w:b/>
                                <w:bCs/>
                                <w:sz w:val="26"/>
                                <w:szCs w:val="26"/>
                              </w:rPr>
                              <w:t>Form 0</w:t>
                            </w:r>
                            <w:r>
                              <w:rPr>
                                <w:rFonts w:ascii="Times New Roman" w:hAnsi="Times New Roman" w:cs="Times New Roman"/>
                                <w:b/>
                                <w:bCs/>
                                <w:sz w:val="26"/>
                                <w:szCs w:val="26"/>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22DDCF" id="_x0000_t202" coordsize="21600,21600" o:spt="202" path="m,l,21600r21600,l21600,xe">
                <v:stroke joinstyle="miter"/>
                <v:path gradientshapeok="t" o:connecttype="rect"/>
              </v:shapetype>
              <v:shape id="Text Box 2" o:spid="_x0000_s1026" type="#_x0000_t202" style="position:absolute;left:0;text-align:left;margin-left:417.15pt;margin-top:-31.2pt;width:83.65pt;height:25.3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">
                <v:textbox>
                  <w:txbxContent>
                    <w:p w14:paraId="56191519" w14:textId="1762F362" w:rsidR="004048FE" w:rsidRPr="004048FE" w:rsidRDefault="004048FE" w:rsidP="004048FE">
                      <w:pPr>
                        <w:jc w:val="center"/>
                        <w:rPr>
                          <w:rFonts w:ascii="Times New Roman" w:hAnsi="Times New Roman" w:cs="Times New Roman"/>
                          <w:b/>
                          <w:bCs/>
                          <w:sz w:val="26"/>
                          <w:szCs w:val="26"/>
                        </w:rPr>
                      </w:pPr>
                      <w:r w:rsidRPr="004048FE">
                        <w:rPr>
                          <w:rFonts w:ascii="Times New Roman" w:hAnsi="Times New Roman" w:cs="Times New Roman"/>
                          <w:b/>
                          <w:bCs/>
                          <w:sz w:val="26"/>
                          <w:szCs w:val="26"/>
                        </w:rPr>
                        <w:t>Form 0</w:t>
                      </w:r>
                      <w:r>
                        <w:rPr>
                          <w:rFonts w:ascii="Times New Roman" w:hAnsi="Times New Roman" w:cs="Times New Roman"/>
                          <w:b/>
                          <w:bCs/>
                          <w:sz w:val="26"/>
                          <w:szCs w:val="26"/>
                        </w:rPr>
                        <w:t>3</w:t>
                      </w:r>
                    </w:p>
                  </w:txbxContent>
                </v:textbox>
              </v:shape>
            </w:pict>
          </mc:Fallback>
        </mc:AlternateContent>
      </w:r>
      <w:r w:rsidR="00DD5F12" w:rsidRPr="00DD5F12">
        <w:rPr>
          <w:rFonts w:ascii="Times New Roman" w:hAnsi="Times New Roman" w:cs="Times New Roman"/>
          <w:b/>
          <w:bCs/>
          <w:noProof/>
          <w:sz w:val="26"/>
          <w:szCs w:val="26"/>
        </w:rPr>
        <w:t>SOCIALIST REPUBLIC OF VIETNAM</w:t>
      </w:r>
    </w:p>
    <w:p w14:paraId="1B85E977" w14:textId="0AD0F5DD" w:rsidR="001F6EBE" w:rsidRPr="00DD5F12" w:rsidRDefault="00DD5F12" w:rsidP="00DD5F12">
      <w:pPr>
        <w:spacing w:after="0" w:line="240" w:lineRule="auto"/>
        <w:jc w:val="center"/>
        <w:rPr>
          <w:rFonts w:ascii="Times New Roman" w:hAnsi="Times New Roman" w:cs="Times New Roman"/>
          <w:b/>
          <w:bCs/>
          <w:sz w:val="26"/>
          <w:szCs w:val="26"/>
        </w:rPr>
      </w:pPr>
      <w:r w:rsidRPr="00DD5F12">
        <w:rPr>
          <w:rFonts w:ascii="Times New Roman" w:hAnsi="Times New Roman" w:cs="Times New Roman"/>
          <w:b/>
          <w:sz w:val="26"/>
          <w:szCs w:val="26"/>
        </w:rPr>
        <w:t>Independence – Freedom – Happiness</w:t>
      </w:r>
    </w:p>
    <w:p w14:paraId="0D01934E" w14:textId="77CF407D" w:rsidR="001F6EBE" w:rsidRPr="00DD5F12" w:rsidRDefault="001F6EBE" w:rsidP="001F6EBE">
      <w:pPr>
        <w:spacing w:after="0"/>
        <w:jc w:val="center"/>
        <w:rPr>
          <w:rFonts w:ascii="Times New Roman" w:hAnsi="Times New Roman" w:cs="Times New Roman"/>
          <w:b/>
          <w:bCs/>
          <w:sz w:val="30"/>
          <w:szCs w:val="30"/>
        </w:rPr>
      </w:pPr>
      <w:r>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485801B2" wp14:editId="48AF02AF">
                <wp:simplePos x="0" y="0"/>
                <wp:positionH relativeFrom="column">
                  <wp:posOffset>2184400</wp:posOffset>
                </wp:positionH>
                <wp:positionV relativeFrom="paragraph">
                  <wp:posOffset>34290</wp:posOffset>
                </wp:positionV>
                <wp:extent cx="15938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5938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C9CB0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2.7pt" to="297.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DertgEAAMMDAAAOAAAAZHJzL2Uyb0RvYy54bWysU8GOEzEMvSPxD1HudKaLFi2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" strokecolor="#4472c4 [3204]" strokeweight=".5pt">
                <v:stroke joinstyle="miter"/>
              </v:line>
            </w:pict>
          </mc:Fallback>
        </mc:AlternateContent>
      </w:r>
    </w:p>
    <w:p w14:paraId="680B88B0" w14:textId="0737F5AE" w:rsidR="001F6EBE" w:rsidRPr="008B3F32" w:rsidRDefault="00DD5F12" w:rsidP="00DD5F12">
      <w:pPr>
        <w:spacing w:before="120" w:after="120" w:line="240" w:lineRule="auto"/>
        <w:jc w:val="center"/>
        <w:rPr>
          <w:rFonts w:ascii="Times New Roman" w:hAnsi="Times New Roman" w:cs="Times New Roman"/>
          <w:b/>
          <w:bCs/>
          <w:sz w:val="28"/>
          <w:szCs w:val="28"/>
        </w:rPr>
      </w:pPr>
      <w:r w:rsidRPr="00DD5F12">
        <w:rPr>
          <w:rFonts w:ascii="Times New Roman" w:hAnsi="Times New Roman" w:cs="Times New Roman"/>
          <w:b/>
          <w:bCs/>
          <w:sz w:val="28"/>
          <w:szCs w:val="28"/>
        </w:rPr>
        <w:t>AGREEMENT ON THE FORMATION OF A SHAREHOLDER GROUP</w:t>
      </w:r>
      <w:r w:rsidRPr="00DD5F12">
        <w:rPr>
          <w:rFonts w:ascii="Times New Roman" w:hAnsi="Times New Roman" w:cs="Times New Roman"/>
          <w:b/>
          <w:bCs/>
          <w:sz w:val="28"/>
          <w:szCs w:val="28"/>
        </w:rPr>
        <w:br/>
        <w:t>NOMINATION OF CANDIDATES FOR THE BOARD OF DIRECTORS</w:t>
      </w:r>
    </w:p>
    <w:p w14:paraId="23919388" w14:textId="77777777" w:rsidR="002C3589" w:rsidRPr="00065A1B" w:rsidRDefault="002C3589" w:rsidP="002C3589">
      <w:pPr>
        <w:spacing w:before="120" w:after="120" w:line="240" w:lineRule="auto"/>
        <w:jc w:val="center"/>
        <w:rPr>
          <w:rFonts w:ascii="Times New Roman" w:hAnsi="Times New Roman" w:cs="Times New Roman"/>
          <w:sz w:val="14"/>
          <w:szCs w:val="14"/>
          <w:u w:val="single"/>
        </w:rPr>
      </w:pPr>
    </w:p>
    <w:p w14:paraId="4D50864A" w14:textId="241FFB69" w:rsidR="00DD5F12" w:rsidRDefault="00DD5F12" w:rsidP="000777DB">
      <w:pPr>
        <w:tabs>
          <w:tab w:val="left" w:pos="0"/>
          <w:tab w:val="left" w:pos="450"/>
        </w:tabs>
        <w:spacing w:before="120" w:after="120"/>
        <w:ind w:right="-900"/>
        <w:contextualSpacing/>
        <w:rPr>
          <w:b/>
          <w:bCs/>
          <w:sz w:val="26"/>
          <w:szCs w:val="26"/>
        </w:rPr>
      </w:pPr>
      <w:r>
        <w:rPr>
          <w:rFonts w:ascii="Times New Roman" w:hAnsi="Times New Roman" w:cs="Times New Roman"/>
          <w:sz w:val="26"/>
          <w:szCs w:val="26"/>
          <w:u w:val="single"/>
        </w:rPr>
        <w:t>To:</w:t>
      </w:r>
      <w:r w:rsidR="008B3F32" w:rsidRPr="0034004C">
        <w:rPr>
          <w:rFonts w:ascii="Times New Roman" w:hAnsi="Times New Roman" w:cs="Times New Roman"/>
          <w:sz w:val="26"/>
          <w:szCs w:val="26"/>
        </w:rPr>
        <w:t xml:space="preserve"> </w:t>
      </w:r>
      <w:r w:rsidR="003E0D3C" w:rsidRPr="0034004C">
        <w:rPr>
          <w:rFonts w:ascii="Times New Roman" w:hAnsi="Times New Roman" w:cs="Times New Roman"/>
          <w:sz w:val="26"/>
          <w:szCs w:val="26"/>
        </w:rPr>
        <w:tab/>
      </w:r>
      <w:r w:rsidRPr="00DD5F12">
        <w:rPr>
          <w:rFonts w:ascii="Times New Roman" w:hAnsi="Times New Roman" w:cs="Times New Roman"/>
          <w:b/>
          <w:bCs/>
          <w:sz w:val="26"/>
          <w:szCs w:val="26"/>
        </w:rPr>
        <w:t xml:space="preserve">The Organizing Committee of </w:t>
      </w:r>
      <w:r w:rsidR="000777DB" w:rsidRPr="00685FC7">
        <w:rPr>
          <w:rFonts w:ascii="Times New Roman" w:hAnsi="Times New Roman"/>
          <w:b/>
          <w:bCs/>
          <w:noProof/>
          <w:sz w:val="26"/>
          <w:szCs w:val="26"/>
        </w:rPr>
        <w:t xml:space="preserve">the 2026 </w:t>
      </w:r>
      <w:r w:rsidR="000777DB" w:rsidRPr="00D34BF6">
        <w:rPr>
          <w:rFonts w:ascii="Times New Roman" w:hAnsi="Times New Roman"/>
          <w:b/>
          <w:bCs/>
          <w:noProof/>
          <w:sz w:val="26"/>
          <w:szCs w:val="26"/>
        </w:rPr>
        <w:t>Extraordinary</w:t>
      </w:r>
      <w:r w:rsidRPr="00DD5F12">
        <w:rPr>
          <w:rFonts w:ascii="Times New Roman" w:hAnsi="Times New Roman" w:cs="Times New Roman"/>
          <w:b/>
          <w:bCs/>
          <w:sz w:val="26"/>
          <w:szCs w:val="26"/>
        </w:rPr>
        <w:t xml:space="preserve"> General Meeting of Shareholders</w:t>
      </w:r>
    </w:p>
    <w:p w14:paraId="3ABC9CBA" w14:textId="788A2B96" w:rsidR="003E0D3C" w:rsidRPr="00DD5F12" w:rsidRDefault="00DD5F12" w:rsidP="00DD5F12">
      <w:pPr>
        <w:tabs>
          <w:tab w:val="left" w:pos="0"/>
          <w:tab w:val="left" w:pos="450"/>
        </w:tabs>
        <w:spacing w:before="120" w:after="120"/>
        <w:ind w:right="-90"/>
        <w:contextualSpacing/>
        <w:rPr>
          <w:b/>
          <w:bCs/>
          <w:sz w:val="26"/>
          <w:szCs w:val="26"/>
        </w:rPr>
      </w:pPr>
      <w:r>
        <w:rPr>
          <w:rFonts w:ascii="Times New Roman" w:hAnsi="Times New Roman" w:cs="Times New Roman"/>
          <w:b/>
          <w:bCs/>
          <w:sz w:val="26"/>
          <w:szCs w:val="26"/>
        </w:rPr>
        <w:tab/>
        <w:t>Southern Airports Services Joint Stock Company</w:t>
      </w:r>
    </w:p>
    <w:p w14:paraId="750F46F9" w14:textId="77777777" w:rsidR="002C3589" w:rsidRPr="00065A1B" w:rsidRDefault="002C3589" w:rsidP="002C3589">
      <w:pPr>
        <w:spacing w:before="120" w:after="120" w:line="240" w:lineRule="auto"/>
        <w:jc w:val="both"/>
        <w:rPr>
          <w:rFonts w:ascii="Times New Roman" w:hAnsi="Times New Roman" w:cs="Times New Roman"/>
          <w:sz w:val="26"/>
          <w:szCs w:val="26"/>
        </w:rPr>
      </w:pPr>
    </w:p>
    <w:p w14:paraId="148D5ED0" w14:textId="722B0545" w:rsidR="00DD5F12" w:rsidRPr="00DD5F12" w:rsidRDefault="00DD5F12" w:rsidP="00DD5F12">
      <w:pPr>
        <w:spacing w:before="120" w:after="120" w:line="240" w:lineRule="auto"/>
        <w:jc w:val="both"/>
        <w:rPr>
          <w:rFonts w:ascii="Times New Roman" w:hAnsi="Times New Roman" w:cs="Times New Roman"/>
          <w:sz w:val="26"/>
          <w:szCs w:val="26"/>
        </w:rPr>
      </w:pPr>
      <w:r w:rsidRPr="00DD5F12">
        <w:rPr>
          <w:rFonts w:ascii="Times New Roman" w:hAnsi="Times New Roman" w:cs="Times New Roman"/>
          <w:sz w:val="26"/>
          <w:szCs w:val="26"/>
        </w:rPr>
        <w:t xml:space="preserve">We, the undersigned shareholders of </w:t>
      </w:r>
      <w:r>
        <w:rPr>
          <w:rFonts w:ascii="Times New Roman" w:hAnsi="Times New Roman" w:cs="Times New Roman"/>
          <w:sz w:val="26"/>
          <w:szCs w:val="26"/>
        </w:rPr>
        <w:t>Southern Airports Services</w:t>
      </w:r>
      <w:r w:rsidRPr="00DD5F12">
        <w:rPr>
          <w:rFonts w:ascii="Times New Roman" w:hAnsi="Times New Roman" w:cs="Times New Roman"/>
          <w:sz w:val="26"/>
          <w:szCs w:val="26"/>
        </w:rPr>
        <w:t xml:space="preserve"> Joint Stock Company (SASCO), collectively holding a total of …………………….. shares (representing …………% of the total common shares of </w:t>
      </w:r>
      <w:r>
        <w:rPr>
          <w:rFonts w:ascii="Times New Roman" w:hAnsi="Times New Roman" w:cs="Times New Roman"/>
          <w:sz w:val="26"/>
          <w:szCs w:val="26"/>
        </w:rPr>
        <w:t>Southern Airports Services</w:t>
      </w:r>
      <w:r w:rsidRPr="00DD5F12">
        <w:rPr>
          <w:rFonts w:ascii="Times New Roman" w:hAnsi="Times New Roman" w:cs="Times New Roman"/>
          <w:sz w:val="26"/>
          <w:szCs w:val="26"/>
        </w:rPr>
        <w:t xml:space="preserve"> Joint Stock Company), are listed as follows:</w:t>
      </w:r>
    </w:p>
    <w:p w14:paraId="42A0B26B" w14:textId="77777777" w:rsidR="0034004C" w:rsidRPr="00065A1B" w:rsidRDefault="0034004C" w:rsidP="002C3589">
      <w:pPr>
        <w:spacing w:before="120" w:after="120" w:line="240" w:lineRule="auto"/>
        <w:jc w:val="both"/>
        <w:rPr>
          <w:rFonts w:ascii="Times New Roman" w:hAnsi="Times New Roman" w:cs="Times New Roman"/>
          <w:sz w:val="10"/>
          <w:szCs w:val="10"/>
        </w:rPr>
      </w:pPr>
    </w:p>
    <w:tbl>
      <w:tblPr>
        <w:tblW w:w="10857" w:type="dxa"/>
        <w:tblInd w:w="-725" w:type="dxa"/>
        <w:tblLayout w:type="fixed"/>
        <w:tblCellMar>
          <w:left w:w="0" w:type="dxa"/>
          <w:right w:w="0" w:type="dxa"/>
        </w:tblCellMar>
        <w:tblLook w:val="0000" w:firstRow="0" w:lastRow="0" w:firstColumn="0" w:lastColumn="0" w:noHBand="0" w:noVBand="0"/>
      </w:tblPr>
      <w:tblGrid>
        <w:gridCol w:w="540"/>
        <w:gridCol w:w="1620"/>
        <w:gridCol w:w="1933"/>
        <w:gridCol w:w="1730"/>
        <w:gridCol w:w="2268"/>
        <w:gridCol w:w="1560"/>
        <w:gridCol w:w="1206"/>
      </w:tblGrid>
      <w:tr w:rsidR="00FB29F8" w:rsidRPr="00621EBB" w14:paraId="20D4724B" w14:textId="77777777" w:rsidTr="00DD5F12">
        <w:trPr>
          <w:trHeight w:hRule="exact" w:val="698"/>
        </w:trPr>
        <w:tc>
          <w:tcPr>
            <w:tcW w:w="540" w:type="dxa"/>
            <w:tcBorders>
              <w:top w:val="single" w:sz="4" w:space="0" w:color="000000"/>
              <w:left w:val="single" w:sz="4" w:space="0" w:color="000000"/>
              <w:bottom w:val="single" w:sz="2" w:space="0" w:color="000000"/>
              <w:right w:val="single" w:sz="2" w:space="0" w:color="000000"/>
            </w:tcBorders>
            <w:vAlign w:val="center"/>
          </w:tcPr>
          <w:p w14:paraId="29B8695E" w14:textId="673394E9" w:rsidR="00621EBB" w:rsidRPr="00621EBB" w:rsidRDefault="00DD5F12" w:rsidP="00DD5F12">
            <w:pPr>
              <w:widowControl w:val="0"/>
              <w:autoSpaceDE w:val="0"/>
              <w:autoSpaceDN w:val="0"/>
              <w:adjustRightInd w:val="0"/>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pacing w:val="5"/>
                <w:w w:val="103"/>
                <w:sz w:val="24"/>
                <w:szCs w:val="24"/>
              </w:rPr>
              <w:t>No.</w:t>
            </w:r>
          </w:p>
        </w:tc>
        <w:tc>
          <w:tcPr>
            <w:tcW w:w="1620" w:type="dxa"/>
            <w:tcBorders>
              <w:top w:val="single" w:sz="4" w:space="0" w:color="000000"/>
              <w:left w:val="single" w:sz="2" w:space="0" w:color="000000"/>
              <w:bottom w:val="single" w:sz="2" w:space="0" w:color="000000"/>
              <w:right w:val="single" w:sz="2" w:space="0" w:color="000000"/>
            </w:tcBorders>
            <w:vAlign w:val="bottom"/>
          </w:tcPr>
          <w:p w14:paraId="55FF2527" w14:textId="77777777" w:rsidR="00DD5F12" w:rsidRPr="00DD5F12" w:rsidRDefault="00DD5F12" w:rsidP="00DD5F12">
            <w:pPr>
              <w:pStyle w:val="NormalWeb"/>
              <w:spacing w:before="60" w:beforeAutospacing="0" w:after="60" w:afterAutospacing="0"/>
              <w:jc w:val="center"/>
              <w:rPr>
                <w:b/>
                <w:bCs/>
              </w:rPr>
            </w:pPr>
            <w:r w:rsidRPr="00DD5F12">
              <w:rPr>
                <w:b/>
                <w:bCs/>
              </w:rPr>
              <w:t>Shareholder Code</w:t>
            </w:r>
          </w:p>
          <w:p w14:paraId="22AEFC6A" w14:textId="40E48CAE" w:rsidR="00621EBB" w:rsidRPr="00DD5F12" w:rsidRDefault="00621EBB" w:rsidP="00DD5F12">
            <w:pPr>
              <w:widowControl w:val="0"/>
              <w:autoSpaceDE w:val="0"/>
              <w:autoSpaceDN w:val="0"/>
              <w:adjustRightInd w:val="0"/>
              <w:spacing w:before="60" w:after="60" w:line="240" w:lineRule="auto"/>
              <w:ind w:left="81"/>
              <w:jc w:val="center"/>
              <w:rPr>
                <w:rFonts w:ascii="Times New Roman" w:eastAsia="Times New Roman" w:hAnsi="Times New Roman" w:cs="Times New Roman"/>
                <w:b/>
                <w:bCs/>
                <w:color w:val="000000"/>
                <w:sz w:val="24"/>
                <w:szCs w:val="24"/>
              </w:rPr>
            </w:pPr>
          </w:p>
        </w:tc>
        <w:tc>
          <w:tcPr>
            <w:tcW w:w="1933" w:type="dxa"/>
            <w:tcBorders>
              <w:top w:val="single" w:sz="4" w:space="0" w:color="000000"/>
              <w:left w:val="single" w:sz="2" w:space="0" w:color="000000"/>
              <w:bottom w:val="single" w:sz="2" w:space="0" w:color="000000"/>
              <w:right w:val="single" w:sz="4" w:space="0" w:color="000000"/>
            </w:tcBorders>
            <w:vAlign w:val="center"/>
          </w:tcPr>
          <w:p w14:paraId="2E162A01" w14:textId="005E6928" w:rsidR="00621EBB" w:rsidRPr="00621EBB" w:rsidRDefault="00DD5F12" w:rsidP="00DD5F12">
            <w:pPr>
              <w:widowControl w:val="0"/>
              <w:autoSpaceDE w:val="0"/>
              <w:autoSpaceDN w:val="0"/>
              <w:adjustRightInd w:val="0"/>
              <w:spacing w:before="60" w:after="60" w:line="240" w:lineRule="auto"/>
              <w:ind w:left="81"/>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Full name</w:t>
            </w:r>
          </w:p>
        </w:tc>
        <w:tc>
          <w:tcPr>
            <w:tcW w:w="1730" w:type="dxa"/>
            <w:tcBorders>
              <w:top w:val="single" w:sz="4" w:space="0" w:color="000000"/>
              <w:left w:val="single" w:sz="4" w:space="0" w:color="000000"/>
              <w:bottom w:val="single" w:sz="2" w:space="0" w:color="000000"/>
              <w:right w:val="single" w:sz="4" w:space="0" w:color="000000"/>
            </w:tcBorders>
            <w:vAlign w:val="center"/>
          </w:tcPr>
          <w:p w14:paraId="23562462" w14:textId="24078BAB" w:rsidR="00621EBB" w:rsidRPr="00621EBB" w:rsidRDefault="00C43572" w:rsidP="00DD5F12">
            <w:pPr>
              <w:widowControl w:val="0"/>
              <w:autoSpaceDE w:val="0"/>
              <w:autoSpaceDN w:val="0"/>
              <w:adjustRightInd w:val="0"/>
              <w:spacing w:before="60" w:after="60" w:line="240" w:lineRule="auto"/>
              <w:jc w:val="center"/>
              <w:rPr>
                <w:rFonts w:ascii="Times New Roman" w:eastAsia="Times New Roman" w:hAnsi="Times New Roman" w:cs="Times New Roman"/>
                <w:b/>
                <w:color w:val="000000"/>
                <w:spacing w:val="-2"/>
                <w:sz w:val="24"/>
                <w:szCs w:val="24"/>
              </w:rPr>
            </w:pPr>
            <w:r>
              <w:rPr>
                <w:rFonts w:ascii="Times New Roman" w:eastAsia="Times New Roman" w:hAnsi="Times New Roman" w:cs="Times New Roman"/>
                <w:b/>
                <w:color w:val="000000"/>
                <w:sz w:val="24"/>
                <w:szCs w:val="24"/>
              </w:rPr>
              <w:t xml:space="preserve">Citizen </w:t>
            </w:r>
            <w:r w:rsidR="00DD5F12">
              <w:rPr>
                <w:rFonts w:ascii="Times New Roman" w:eastAsia="Times New Roman" w:hAnsi="Times New Roman" w:cs="Times New Roman"/>
                <w:b/>
                <w:color w:val="000000"/>
                <w:sz w:val="24"/>
                <w:szCs w:val="24"/>
              </w:rPr>
              <w:t>ID</w:t>
            </w:r>
            <w:r w:rsidR="00A018B3">
              <w:rPr>
                <w:rFonts w:ascii="Times New Roman" w:eastAsia="Times New Roman" w:hAnsi="Times New Roman" w:cs="Times New Roman"/>
                <w:b/>
                <w:color w:val="000000"/>
                <w:sz w:val="24"/>
                <w:szCs w:val="24"/>
              </w:rPr>
              <w:br/>
            </w:r>
            <w:r w:rsidR="00C316E3">
              <w:rPr>
                <w:rFonts w:ascii="Times New Roman" w:eastAsia="Times New Roman" w:hAnsi="Times New Roman" w:cs="Times New Roman"/>
                <w:b/>
                <w:color w:val="000000"/>
                <w:sz w:val="24"/>
                <w:szCs w:val="24"/>
              </w:rPr>
              <w:t>/</w:t>
            </w:r>
            <w:r w:rsidR="00DD5F12">
              <w:rPr>
                <w:rFonts w:ascii="Times New Roman" w:eastAsia="Times New Roman" w:hAnsi="Times New Roman" w:cs="Times New Roman"/>
                <w:b/>
                <w:color w:val="000000"/>
                <w:sz w:val="24"/>
                <w:szCs w:val="24"/>
              </w:rPr>
              <w:t>Passport</w:t>
            </w:r>
          </w:p>
        </w:tc>
        <w:tc>
          <w:tcPr>
            <w:tcW w:w="2268" w:type="dxa"/>
            <w:tcBorders>
              <w:top w:val="single" w:sz="4" w:space="0" w:color="000000"/>
              <w:left w:val="single" w:sz="4" w:space="0" w:color="000000"/>
              <w:bottom w:val="single" w:sz="2" w:space="0" w:color="000000"/>
              <w:right w:val="single" w:sz="4" w:space="0" w:color="000000"/>
            </w:tcBorders>
            <w:vAlign w:val="center"/>
          </w:tcPr>
          <w:p w14:paraId="3ABE8A09" w14:textId="5F58E8EF" w:rsidR="00621EBB" w:rsidRPr="00621EBB" w:rsidRDefault="00DD5F12" w:rsidP="00DD5F12">
            <w:pPr>
              <w:widowControl w:val="0"/>
              <w:autoSpaceDE w:val="0"/>
              <w:autoSpaceDN w:val="0"/>
              <w:adjustRightInd w:val="0"/>
              <w:spacing w:before="60" w:after="60" w:line="240" w:lineRule="auto"/>
              <w:ind w:left="119"/>
              <w:jc w:val="center"/>
              <w:rPr>
                <w:rFonts w:ascii="Times New Roman" w:eastAsia="Times New Roman" w:hAnsi="Times New Roman" w:cs="Times New Roman"/>
                <w:b/>
                <w:color w:val="000000"/>
                <w:spacing w:val="-2"/>
                <w:sz w:val="24"/>
                <w:szCs w:val="24"/>
              </w:rPr>
            </w:pPr>
            <w:r>
              <w:rPr>
                <w:rFonts w:ascii="Times New Roman" w:eastAsia="Times New Roman" w:hAnsi="Times New Roman" w:cs="Times New Roman"/>
                <w:b/>
                <w:color w:val="000000"/>
                <w:sz w:val="24"/>
                <w:szCs w:val="24"/>
              </w:rPr>
              <w:t>Address</w:t>
            </w:r>
          </w:p>
        </w:tc>
        <w:tc>
          <w:tcPr>
            <w:tcW w:w="1560" w:type="dxa"/>
            <w:tcBorders>
              <w:top w:val="single" w:sz="4" w:space="0" w:color="000000"/>
              <w:left w:val="single" w:sz="4" w:space="0" w:color="000000"/>
              <w:bottom w:val="single" w:sz="2" w:space="0" w:color="000000"/>
              <w:right w:val="single" w:sz="4" w:space="0" w:color="000000"/>
            </w:tcBorders>
            <w:vAlign w:val="center"/>
          </w:tcPr>
          <w:p w14:paraId="6A5EAF8D" w14:textId="77777777" w:rsidR="00DD5F12" w:rsidRPr="00DD5F12" w:rsidRDefault="00DD5F12" w:rsidP="00DD5F12">
            <w:pPr>
              <w:widowControl w:val="0"/>
              <w:autoSpaceDE w:val="0"/>
              <w:autoSpaceDN w:val="0"/>
              <w:adjustRightInd w:val="0"/>
              <w:spacing w:before="60" w:after="60" w:line="240" w:lineRule="auto"/>
              <w:ind w:left="115"/>
              <w:jc w:val="center"/>
              <w:rPr>
                <w:rFonts w:ascii="Times New Roman" w:eastAsia="Times New Roman" w:hAnsi="Times New Roman" w:cs="Times New Roman"/>
                <w:b/>
                <w:color w:val="000000"/>
                <w:spacing w:val="-2"/>
                <w:sz w:val="24"/>
                <w:szCs w:val="24"/>
              </w:rPr>
            </w:pPr>
            <w:r w:rsidRPr="00DD5F12">
              <w:rPr>
                <w:rFonts w:ascii="Times New Roman" w:eastAsia="Times New Roman" w:hAnsi="Times New Roman" w:cs="Times New Roman"/>
                <w:b/>
                <w:color w:val="000000"/>
                <w:spacing w:val="-2"/>
                <w:sz w:val="24"/>
                <w:szCs w:val="24"/>
              </w:rPr>
              <w:t>Number of Shares Held</w:t>
            </w:r>
          </w:p>
          <w:p w14:paraId="3AC24B38" w14:textId="4637EBD2" w:rsidR="00621EBB" w:rsidRPr="00621EBB" w:rsidRDefault="00621EBB" w:rsidP="00DD5F12">
            <w:pPr>
              <w:widowControl w:val="0"/>
              <w:autoSpaceDE w:val="0"/>
              <w:autoSpaceDN w:val="0"/>
              <w:adjustRightInd w:val="0"/>
              <w:spacing w:before="60" w:after="60" w:line="240" w:lineRule="auto"/>
              <w:ind w:left="115"/>
              <w:jc w:val="center"/>
              <w:rPr>
                <w:rFonts w:ascii="Times New Roman" w:eastAsia="Times New Roman" w:hAnsi="Times New Roman" w:cs="Times New Roman"/>
                <w:b/>
                <w:color w:val="000000"/>
                <w:spacing w:val="-2"/>
                <w:sz w:val="24"/>
                <w:szCs w:val="24"/>
              </w:rPr>
            </w:pPr>
          </w:p>
        </w:tc>
        <w:tc>
          <w:tcPr>
            <w:tcW w:w="1206" w:type="dxa"/>
            <w:tcBorders>
              <w:top w:val="single" w:sz="4" w:space="0" w:color="000000"/>
              <w:left w:val="single" w:sz="4" w:space="0" w:color="000000"/>
              <w:bottom w:val="single" w:sz="2" w:space="0" w:color="000000"/>
              <w:right w:val="single" w:sz="4" w:space="0" w:color="000000"/>
            </w:tcBorders>
            <w:vAlign w:val="center"/>
          </w:tcPr>
          <w:p w14:paraId="4ACC75EA" w14:textId="0553E40C" w:rsidR="00621EBB" w:rsidRPr="00621EBB" w:rsidRDefault="00DD5F12" w:rsidP="00DD5F12">
            <w:pPr>
              <w:widowControl w:val="0"/>
              <w:autoSpaceDE w:val="0"/>
              <w:autoSpaceDN w:val="0"/>
              <w:adjustRightInd w:val="0"/>
              <w:spacing w:before="60" w:after="60" w:line="240" w:lineRule="auto"/>
              <w:ind w:left="72"/>
              <w:jc w:val="center"/>
              <w:rPr>
                <w:rFonts w:ascii="Times New Roman" w:eastAsia="Times New Roman" w:hAnsi="Times New Roman" w:cs="Times New Roman"/>
                <w:b/>
                <w:color w:val="000000"/>
                <w:spacing w:val="-2"/>
                <w:sz w:val="24"/>
                <w:szCs w:val="24"/>
              </w:rPr>
            </w:pPr>
            <w:r>
              <w:rPr>
                <w:rFonts w:ascii="Times New Roman" w:eastAsia="Times New Roman" w:hAnsi="Times New Roman" w:cs="Times New Roman"/>
                <w:b/>
                <w:color w:val="000000"/>
                <w:spacing w:val="-2"/>
                <w:sz w:val="24"/>
                <w:szCs w:val="24"/>
              </w:rPr>
              <w:t>Signature</w:t>
            </w:r>
          </w:p>
        </w:tc>
      </w:tr>
      <w:tr w:rsidR="00FB29F8" w:rsidRPr="00621EBB" w14:paraId="434AC262" w14:textId="77777777" w:rsidTr="00A018B3">
        <w:trPr>
          <w:trHeight w:hRule="exact" w:val="356"/>
        </w:trPr>
        <w:tc>
          <w:tcPr>
            <w:tcW w:w="540" w:type="dxa"/>
            <w:tcBorders>
              <w:top w:val="single" w:sz="2" w:space="0" w:color="000000"/>
              <w:left w:val="single" w:sz="4" w:space="0" w:color="000000"/>
              <w:bottom w:val="single" w:sz="4" w:space="0" w:color="000000"/>
              <w:right w:val="single" w:sz="2" w:space="0" w:color="000000"/>
            </w:tcBorders>
            <w:vAlign w:val="center"/>
          </w:tcPr>
          <w:p w14:paraId="11316A63"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620" w:type="dxa"/>
            <w:tcBorders>
              <w:top w:val="single" w:sz="2" w:space="0" w:color="000000"/>
              <w:left w:val="single" w:sz="2" w:space="0" w:color="000000"/>
              <w:bottom w:val="single" w:sz="4" w:space="0" w:color="000000"/>
              <w:right w:val="single" w:sz="2" w:space="0" w:color="000000"/>
            </w:tcBorders>
          </w:tcPr>
          <w:p w14:paraId="2FCB01DA"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933" w:type="dxa"/>
            <w:tcBorders>
              <w:top w:val="single" w:sz="2" w:space="0" w:color="000000"/>
              <w:left w:val="single" w:sz="2" w:space="0" w:color="000000"/>
              <w:bottom w:val="single" w:sz="4" w:space="0" w:color="000000"/>
              <w:right w:val="single" w:sz="4" w:space="0" w:color="000000"/>
            </w:tcBorders>
            <w:vAlign w:val="center"/>
          </w:tcPr>
          <w:p w14:paraId="1A12D047"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730" w:type="dxa"/>
            <w:tcBorders>
              <w:top w:val="single" w:sz="2" w:space="0" w:color="000000"/>
              <w:left w:val="single" w:sz="4" w:space="0" w:color="000000"/>
              <w:bottom w:val="single" w:sz="4" w:space="0" w:color="000000"/>
              <w:right w:val="single" w:sz="4" w:space="0" w:color="000000"/>
            </w:tcBorders>
            <w:vAlign w:val="center"/>
          </w:tcPr>
          <w:p w14:paraId="5ECD0397"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2268" w:type="dxa"/>
            <w:tcBorders>
              <w:top w:val="single" w:sz="2" w:space="0" w:color="000000"/>
              <w:left w:val="single" w:sz="4" w:space="0" w:color="000000"/>
              <w:bottom w:val="single" w:sz="4" w:space="0" w:color="000000"/>
              <w:right w:val="single" w:sz="4" w:space="0" w:color="000000"/>
            </w:tcBorders>
            <w:vAlign w:val="center"/>
          </w:tcPr>
          <w:p w14:paraId="7A0FA2DA"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560" w:type="dxa"/>
            <w:tcBorders>
              <w:top w:val="single" w:sz="2" w:space="0" w:color="000000"/>
              <w:left w:val="single" w:sz="4" w:space="0" w:color="000000"/>
              <w:bottom w:val="single" w:sz="4" w:space="0" w:color="000000"/>
              <w:right w:val="single" w:sz="4" w:space="0" w:color="000000"/>
            </w:tcBorders>
          </w:tcPr>
          <w:p w14:paraId="44E76DB8"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206" w:type="dxa"/>
            <w:tcBorders>
              <w:top w:val="single" w:sz="2" w:space="0" w:color="000000"/>
              <w:left w:val="single" w:sz="4" w:space="0" w:color="000000"/>
              <w:bottom w:val="single" w:sz="4" w:space="0" w:color="000000"/>
              <w:right w:val="single" w:sz="4" w:space="0" w:color="000000"/>
            </w:tcBorders>
          </w:tcPr>
          <w:p w14:paraId="7D6914AA"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r>
      <w:tr w:rsidR="00FB29F8" w:rsidRPr="00621EBB" w14:paraId="46A885F2" w14:textId="77777777" w:rsidTr="00A018B3">
        <w:trPr>
          <w:trHeight w:hRule="exact" w:val="349"/>
        </w:trPr>
        <w:tc>
          <w:tcPr>
            <w:tcW w:w="540" w:type="dxa"/>
            <w:tcBorders>
              <w:top w:val="single" w:sz="4" w:space="0" w:color="000000"/>
              <w:left w:val="single" w:sz="4" w:space="0" w:color="000000"/>
              <w:bottom w:val="single" w:sz="4" w:space="0" w:color="000000"/>
              <w:right w:val="single" w:sz="2" w:space="0" w:color="000000"/>
            </w:tcBorders>
            <w:vAlign w:val="center"/>
          </w:tcPr>
          <w:p w14:paraId="260FF090"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620" w:type="dxa"/>
            <w:tcBorders>
              <w:top w:val="single" w:sz="4" w:space="0" w:color="000000"/>
              <w:left w:val="single" w:sz="2" w:space="0" w:color="000000"/>
              <w:bottom w:val="single" w:sz="4" w:space="0" w:color="000000"/>
              <w:right w:val="single" w:sz="2" w:space="0" w:color="000000"/>
            </w:tcBorders>
          </w:tcPr>
          <w:p w14:paraId="4C8C7850"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933" w:type="dxa"/>
            <w:tcBorders>
              <w:top w:val="single" w:sz="4" w:space="0" w:color="000000"/>
              <w:left w:val="single" w:sz="2" w:space="0" w:color="000000"/>
              <w:bottom w:val="single" w:sz="4" w:space="0" w:color="000000"/>
              <w:right w:val="single" w:sz="4" w:space="0" w:color="000000"/>
            </w:tcBorders>
            <w:vAlign w:val="center"/>
          </w:tcPr>
          <w:p w14:paraId="43F07126"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730" w:type="dxa"/>
            <w:tcBorders>
              <w:top w:val="single" w:sz="4" w:space="0" w:color="000000"/>
              <w:left w:val="single" w:sz="4" w:space="0" w:color="000000"/>
              <w:bottom w:val="single" w:sz="4" w:space="0" w:color="000000"/>
              <w:right w:val="single" w:sz="4" w:space="0" w:color="000000"/>
            </w:tcBorders>
            <w:vAlign w:val="center"/>
          </w:tcPr>
          <w:p w14:paraId="7A31A1B5"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D1593F7"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FDA4446"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206" w:type="dxa"/>
            <w:tcBorders>
              <w:top w:val="single" w:sz="4" w:space="0" w:color="000000"/>
              <w:left w:val="single" w:sz="4" w:space="0" w:color="000000"/>
              <w:bottom w:val="single" w:sz="4" w:space="0" w:color="000000"/>
              <w:right w:val="single" w:sz="4" w:space="0" w:color="000000"/>
            </w:tcBorders>
          </w:tcPr>
          <w:p w14:paraId="1379E73B"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r>
      <w:tr w:rsidR="00FB29F8" w:rsidRPr="00621EBB" w14:paraId="14229CB3" w14:textId="77777777" w:rsidTr="00A018B3">
        <w:trPr>
          <w:trHeight w:hRule="exact" w:val="358"/>
        </w:trPr>
        <w:tc>
          <w:tcPr>
            <w:tcW w:w="540" w:type="dxa"/>
            <w:tcBorders>
              <w:top w:val="single" w:sz="4" w:space="0" w:color="000000"/>
              <w:left w:val="single" w:sz="4" w:space="0" w:color="000000"/>
              <w:bottom w:val="single" w:sz="4" w:space="0" w:color="000000"/>
              <w:right w:val="single" w:sz="2" w:space="0" w:color="000000"/>
            </w:tcBorders>
            <w:vAlign w:val="center"/>
          </w:tcPr>
          <w:p w14:paraId="4A2761A4"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620" w:type="dxa"/>
            <w:tcBorders>
              <w:top w:val="single" w:sz="4" w:space="0" w:color="000000"/>
              <w:left w:val="single" w:sz="2" w:space="0" w:color="000000"/>
              <w:bottom w:val="single" w:sz="4" w:space="0" w:color="000000"/>
              <w:right w:val="single" w:sz="2" w:space="0" w:color="000000"/>
            </w:tcBorders>
          </w:tcPr>
          <w:p w14:paraId="63D9AA6A"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933" w:type="dxa"/>
            <w:tcBorders>
              <w:top w:val="single" w:sz="4" w:space="0" w:color="000000"/>
              <w:left w:val="single" w:sz="2" w:space="0" w:color="000000"/>
              <w:bottom w:val="single" w:sz="4" w:space="0" w:color="000000"/>
              <w:right w:val="single" w:sz="4" w:space="0" w:color="000000"/>
            </w:tcBorders>
            <w:vAlign w:val="center"/>
          </w:tcPr>
          <w:p w14:paraId="306B9C8B"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730" w:type="dxa"/>
            <w:tcBorders>
              <w:top w:val="single" w:sz="4" w:space="0" w:color="000000"/>
              <w:left w:val="single" w:sz="4" w:space="0" w:color="000000"/>
              <w:bottom w:val="single" w:sz="4" w:space="0" w:color="000000"/>
              <w:right w:val="single" w:sz="4" w:space="0" w:color="000000"/>
            </w:tcBorders>
            <w:vAlign w:val="center"/>
          </w:tcPr>
          <w:p w14:paraId="2B6159E3"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0C227B0"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3797D0E"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206" w:type="dxa"/>
            <w:tcBorders>
              <w:top w:val="single" w:sz="4" w:space="0" w:color="000000"/>
              <w:left w:val="single" w:sz="4" w:space="0" w:color="000000"/>
              <w:bottom w:val="single" w:sz="4" w:space="0" w:color="000000"/>
              <w:right w:val="single" w:sz="4" w:space="0" w:color="000000"/>
            </w:tcBorders>
          </w:tcPr>
          <w:p w14:paraId="26BF4E11"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r>
      <w:tr w:rsidR="00FB29F8" w:rsidRPr="00621EBB" w14:paraId="783B2B72" w14:textId="77777777" w:rsidTr="00A018B3">
        <w:trPr>
          <w:trHeight w:hRule="exact" w:val="354"/>
        </w:trPr>
        <w:tc>
          <w:tcPr>
            <w:tcW w:w="540" w:type="dxa"/>
            <w:tcBorders>
              <w:top w:val="single" w:sz="4" w:space="0" w:color="000000"/>
              <w:left w:val="single" w:sz="4" w:space="0" w:color="000000"/>
              <w:bottom w:val="single" w:sz="4" w:space="0" w:color="000000"/>
              <w:right w:val="single" w:sz="2" w:space="0" w:color="000000"/>
            </w:tcBorders>
            <w:vAlign w:val="center"/>
          </w:tcPr>
          <w:p w14:paraId="0EE22D30"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620" w:type="dxa"/>
            <w:tcBorders>
              <w:top w:val="single" w:sz="4" w:space="0" w:color="000000"/>
              <w:left w:val="single" w:sz="2" w:space="0" w:color="000000"/>
              <w:bottom w:val="single" w:sz="4" w:space="0" w:color="000000"/>
              <w:right w:val="single" w:sz="2" w:space="0" w:color="000000"/>
            </w:tcBorders>
          </w:tcPr>
          <w:p w14:paraId="15EC39B8"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933" w:type="dxa"/>
            <w:tcBorders>
              <w:top w:val="single" w:sz="4" w:space="0" w:color="000000"/>
              <w:left w:val="single" w:sz="2" w:space="0" w:color="000000"/>
              <w:bottom w:val="single" w:sz="4" w:space="0" w:color="000000"/>
              <w:right w:val="single" w:sz="4" w:space="0" w:color="000000"/>
            </w:tcBorders>
            <w:vAlign w:val="center"/>
          </w:tcPr>
          <w:p w14:paraId="226F12ED"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730" w:type="dxa"/>
            <w:tcBorders>
              <w:top w:val="single" w:sz="4" w:space="0" w:color="000000"/>
              <w:left w:val="single" w:sz="4" w:space="0" w:color="000000"/>
              <w:bottom w:val="single" w:sz="4" w:space="0" w:color="000000"/>
              <w:right w:val="single" w:sz="4" w:space="0" w:color="000000"/>
            </w:tcBorders>
            <w:vAlign w:val="center"/>
          </w:tcPr>
          <w:p w14:paraId="1A35C1BA"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B55B5D1"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22CE413"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206" w:type="dxa"/>
            <w:tcBorders>
              <w:top w:val="single" w:sz="4" w:space="0" w:color="000000"/>
              <w:left w:val="single" w:sz="4" w:space="0" w:color="000000"/>
              <w:bottom w:val="single" w:sz="4" w:space="0" w:color="000000"/>
              <w:right w:val="single" w:sz="4" w:space="0" w:color="000000"/>
            </w:tcBorders>
          </w:tcPr>
          <w:p w14:paraId="4F367BE0"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r>
      <w:tr w:rsidR="00621EBB" w:rsidRPr="00621EBB" w14:paraId="1CA416F4" w14:textId="77777777" w:rsidTr="00A018B3">
        <w:trPr>
          <w:trHeight w:hRule="exact" w:val="354"/>
        </w:trPr>
        <w:tc>
          <w:tcPr>
            <w:tcW w:w="8091" w:type="dxa"/>
            <w:gridSpan w:val="5"/>
            <w:tcBorders>
              <w:top w:val="single" w:sz="4" w:space="0" w:color="000000"/>
              <w:left w:val="single" w:sz="4" w:space="0" w:color="000000"/>
              <w:bottom w:val="single" w:sz="4" w:space="0" w:color="000000"/>
              <w:right w:val="single" w:sz="4" w:space="0" w:color="000000"/>
            </w:tcBorders>
            <w:vAlign w:val="center"/>
          </w:tcPr>
          <w:p w14:paraId="3B9A5B0E" w14:textId="27BB60AB" w:rsidR="00621EBB" w:rsidRPr="00621EBB" w:rsidRDefault="00DD5F12"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Total</w:t>
            </w:r>
            <w:r w:rsidR="00621EBB" w:rsidRPr="00621EBB">
              <w:rPr>
                <w:rFonts w:ascii="Times New Roman" w:eastAsia="Times New Roman" w:hAnsi="Times New Roman" w:cs="Times New Roman"/>
                <w:b/>
                <w:color w:val="000000"/>
                <w:sz w:val="24"/>
                <w:szCs w:val="24"/>
              </w:rPr>
              <w:t>:</w:t>
            </w:r>
          </w:p>
        </w:tc>
        <w:tc>
          <w:tcPr>
            <w:tcW w:w="1560" w:type="dxa"/>
            <w:tcBorders>
              <w:top w:val="single" w:sz="4" w:space="0" w:color="000000"/>
              <w:left w:val="single" w:sz="4" w:space="0" w:color="000000"/>
              <w:bottom w:val="single" w:sz="4" w:space="0" w:color="000000"/>
              <w:right w:val="single" w:sz="4" w:space="0" w:color="000000"/>
            </w:tcBorders>
          </w:tcPr>
          <w:p w14:paraId="2BA3F856"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206" w:type="dxa"/>
            <w:tcBorders>
              <w:top w:val="single" w:sz="4" w:space="0" w:color="000000"/>
              <w:left w:val="single" w:sz="4" w:space="0" w:color="000000"/>
              <w:bottom w:val="single" w:sz="4" w:space="0" w:color="000000"/>
              <w:right w:val="single" w:sz="4" w:space="0" w:color="000000"/>
            </w:tcBorders>
          </w:tcPr>
          <w:p w14:paraId="4C7AC353" w14:textId="77777777" w:rsidR="00621EBB" w:rsidRPr="00621EBB" w:rsidRDefault="00621EBB" w:rsidP="00621EB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p>
        </w:tc>
      </w:tr>
    </w:tbl>
    <w:p w14:paraId="0214476C" w14:textId="77777777" w:rsidR="00535736" w:rsidRPr="00535736" w:rsidRDefault="00535736" w:rsidP="001F7D8E">
      <w:pPr>
        <w:jc w:val="both"/>
        <w:rPr>
          <w:rFonts w:ascii="Times New Roman" w:hAnsi="Times New Roman" w:cs="Times New Roman"/>
          <w:sz w:val="6"/>
          <w:szCs w:val="6"/>
        </w:rPr>
      </w:pPr>
    </w:p>
    <w:p w14:paraId="3F10217D" w14:textId="316B26B6" w:rsidR="00535736" w:rsidRPr="00535736" w:rsidRDefault="00535736" w:rsidP="00024517">
      <w:pPr>
        <w:spacing w:before="60" w:after="60" w:line="240" w:lineRule="auto"/>
        <w:jc w:val="both"/>
        <w:rPr>
          <w:rFonts w:ascii="Times New Roman" w:hAnsi="Times New Roman" w:cs="Times New Roman"/>
          <w:sz w:val="26"/>
          <w:szCs w:val="26"/>
        </w:rPr>
      </w:pPr>
      <w:r w:rsidRPr="00535736">
        <w:rPr>
          <w:rFonts w:ascii="Times New Roman" w:hAnsi="Times New Roman" w:cs="Times New Roman"/>
          <w:sz w:val="26"/>
          <w:szCs w:val="26"/>
        </w:rPr>
        <w:t>After conducting a meeting at …… [hour] …… [minutes] on …… [day] …… [month] …… [year] at ……………, we unanimously agree to nominate Mr./Ms. …………………, Citizen ID/Passport No.: ………………, issued on …/…/…, issued place: ………………, as the representative of our shareholder group to make decisions and carry out procedures related to the nomination of candidates for the Board of Directors</w:t>
      </w:r>
      <w:r w:rsidR="00C43572">
        <w:rPr>
          <w:rFonts w:ascii="Times New Roman" w:hAnsi="Times New Roman" w:cs="Times New Roman"/>
          <w:sz w:val="26"/>
          <w:szCs w:val="26"/>
        </w:rPr>
        <w:t xml:space="preserve"> </w:t>
      </w:r>
      <w:r w:rsidRPr="00535736">
        <w:rPr>
          <w:rFonts w:ascii="Times New Roman" w:hAnsi="Times New Roman" w:cs="Times New Roman"/>
          <w:sz w:val="26"/>
          <w:szCs w:val="26"/>
        </w:rPr>
        <w:t xml:space="preserve">at </w:t>
      </w:r>
      <w:r w:rsidR="00024517" w:rsidRPr="00024517">
        <w:rPr>
          <w:rFonts w:ascii="Times New Roman" w:hAnsi="Times New Roman"/>
          <w:noProof/>
          <w:sz w:val="26"/>
          <w:szCs w:val="26"/>
        </w:rPr>
        <w:t>the 2026 Extraordinary</w:t>
      </w:r>
      <w:r w:rsidRPr="00535736">
        <w:rPr>
          <w:rFonts w:ascii="Times New Roman" w:hAnsi="Times New Roman" w:cs="Times New Roman"/>
          <w:sz w:val="26"/>
          <w:szCs w:val="26"/>
        </w:rPr>
        <w:t xml:space="preserve"> General Meeting of Shareholders of </w:t>
      </w:r>
      <w:r w:rsidR="00C43572">
        <w:rPr>
          <w:rFonts w:ascii="Times New Roman" w:hAnsi="Times New Roman" w:cs="Times New Roman"/>
          <w:sz w:val="26"/>
          <w:szCs w:val="26"/>
        </w:rPr>
        <w:t>Southern Airports</w:t>
      </w:r>
      <w:r w:rsidRPr="00535736">
        <w:rPr>
          <w:rFonts w:ascii="Times New Roman" w:hAnsi="Times New Roman" w:cs="Times New Roman"/>
          <w:sz w:val="26"/>
          <w:szCs w:val="26"/>
        </w:rPr>
        <w:t xml:space="preserve"> Services Joint Stock Company. The details and information regarding the nominated candidate are specified in the Nomination Letter accompanying this Agreement on the Formation of the Shareholder Group.</w:t>
      </w:r>
    </w:p>
    <w:p w14:paraId="68E19505" w14:textId="4EB472D8" w:rsidR="00535736" w:rsidRDefault="00535736" w:rsidP="00024517">
      <w:pPr>
        <w:spacing w:before="60" w:after="60" w:line="240" w:lineRule="auto"/>
        <w:jc w:val="both"/>
        <w:rPr>
          <w:rFonts w:ascii="Times New Roman" w:hAnsi="Times New Roman" w:cs="Times New Roman"/>
          <w:sz w:val="26"/>
          <w:szCs w:val="26"/>
        </w:rPr>
      </w:pPr>
      <w:r w:rsidRPr="00535736">
        <w:rPr>
          <w:rFonts w:ascii="Times New Roman" w:hAnsi="Times New Roman" w:cs="Times New Roman"/>
          <w:sz w:val="26"/>
          <w:szCs w:val="26"/>
        </w:rPr>
        <w:t xml:space="preserve">We commit that the information provided herein is complete, truthful, and accurate. We take full responsibility for the formation of this shareholder group, jointly and severally undertake to be accountable for the actions of the representative of the shareholder group in performing the tasks outlined in this Agreement, and pledge to comply fully with the applicable laws and regulations of </w:t>
      </w:r>
      <w:r w:rsidR="00C43572">
        <w:rPr>
          <w:rFonts w:ascii="Times New Roman" w:hAnsi="Times New Roman" w:cs="Times New Roman"/>
          <w:sz w:val="26"/>
          <w:szCs w:val="26"/>
        </w:rPr>
        <w:t>Southern</w:t>
      </w:r>
      <w:r w:rsidRPr="00535736">
        <w:rPr>
          <w:rFonts w:ascii="Times New Roman" w:hAnsi="Times New Roman" w:cs="Times New Roman"/>
          <w:sz w:val="26"/>
          <w:szCs w:val="26"/>
        </w:rPr>
        <w:t xml:space="preserve"> Airport</w:t>
      </w:r>
      <w:r w:rsidR="00C43572">
        <w:rPr>
          <w:rFonts w:ascii="Times New Roman" w:hAnsi="Times New Roman" w:cs="Times New Roman"/>
          <w:sz w:val="26"/>
          <w:szCs w:val="26"/>
        </w:rPr>
        <w:t>s</w:t>
      </w:r>
      <w:r w:rsidRPr="00535736">
        <w:rPr>
          <w:rFonts w:ascii="Times New Roman" w:hAnsi="Times New Roman" w:cs="Times New Roman"/>
          <w:sz w:val="26"/>
          <w:szCs w:val="26"/>
        </w:rPr>
        <w:t xml:space="preserve"> Services Joint Stock Company.</w:t>
      </w:r>
    </w:p>
    <w:p w14:paraId="2DB43A1E" w14:textId="77777777" w:rsidR="001F04D6" w:rsidRPr="00535736" w:rsidRDefault="001F04D6" w:rsidP="001F04D6">
      <w:pPr>
        <w:spacing w:before="60" w:after="60" w:line="240" w:lineRule="auto"/>
        <w:jc w:val="both"/>
        <w:rPr>
          <w:rFonts w:ascii="Times New Roman" w:hAnsi="Times New Roman" w:cs="Times New Roman"/>
          <w:sz w:val="10"/>
          <w:szCs w:val="10"/>
        </w:rPr>
      </w:pPr>
    </w:p>
    <w:p w14:paraId="0A070C14" w14:textId="635F1B08" w:rsidR="00495D1F" w:rsidRPr="00495D1F" w:rsidRDefault="001F6EBE" w:rsidP="002E6605">
      <w:pPr>
        <w:spacing w:after="0" w:line="240" w:lineRule="auto"/>
        <w:jc w:val="both"/>
        <w:rPr>
          <w:rFonts w:ascii="Times New Roman" w:eastAsia="Times New Roman" w:hAnsi="Times New Roman" w:cs="Times New Roman"/>
          <w:color w:val="000000"/>
          <w:w w:val="102"/>
          <w:sz w:val="26"/>
          <w:szCs w:val="26"/>
          <w:lang w:val="pt-BR"/>
        </w:rPr>
      </w:pPr>
      <w:r w:rsidRPr="00495D1F">
        <w:rPr>
          <w:rFonts w:ascii="Times New Roman" w:hAnsi="Times New Roman" w:cs="Times New Roman"/>
          <w:sz w:val="26"/>
          <w:szCs w:val="26"/>
        </w:rPr>
        <w:t xml:space="preserve"> </w:t>
      </w:r>
      <w:r w:rsidR="00535736">
        <w:rPr>
          <w:rFonts w:ascii="Times New Roman" w:hAnsi="Times New Roman" w:cs="Times New Roman"/>
          <w:sz w:val="26"/>
          <w:szCs w:val="26"/>
        </w:rPr>
        <w:tab/>
      </w:r>
      <w:r w:rsidR="00535736">
        <w:rPr>
          <w:rFonts w:ascii="Times New Roman" w:hAnsi="Times New Roman" w:cs="Times New Roman"/>
          <w:sz w:val="26"/>
          <w:szCs w:val="26"/>
        </w:rPr>
        <w:tab/>
      </w:r>
      <w:r w:rsidR="00535736">
        <w:rPr>
          <w:rFonts w:ascii="Times New Roman" w:hAnsi="Times New Roman" w:cs="Times New Roman"/>
          <w:sz w:val="26"/>
          <w:szCs w:val="26"/>
        </w:rPr>
        <w:tab/>
      </w:r>
      <w:r w:rsidR="00535736">
        <w:rPr>
          <w:rFonts w:ascii="Times New Roman" w:hAnsi="Times New Roman" w:cs="Times New Roman"/>
          <w:sz w:val="26"/>
          <w:szCs w:val="26"/>
        </w:rPr>
        <w:tab/>
      </w:r>
      <w:r w:rsidR="00535736">
        <w:rPr>
          <w:rFonts w:ascii="Times New Roman" w:hAnsi="Times New Roman" w:cs="Times New Roman"/>
          <w:sz w:val="26"/>
          <w:szCs w:val="26"/>
        </w:rPr>
        <w:tab/>
      </w:r>
      <w:r w:rsidR="002E6605">
        <w:rPr>
          <w:rFonts w:ascii="Times New Roman" w:hAnsi="Times New Roman" w:cs="Times New Roman"/>
          <w:sz w:val="26"/>
          <w:szCs w:val="26"/>
        </w:rPr>
        <w:t xml:space="preserve">  </w:t>
      </w:r>
      <w:r w:rsidR="002E6605">
        <w:rPr>
          <w:rFonts w:ascii="Times New Roman" w:eastAsia="Times New Roman" w:hAnsi="Times New Roman" w:cs="Times New Roman"/>
          <w:color w:val="000000"/>
          <w:sz w:val="26"/>
          <w:szCs w:val="26"/>
          <w:lang w:val="pt-BR"/>
        </w:rPr>
        <w:t>HCMC, .............................................., 202</w:t>
      </w:r>
      <w:r w:rsidR="001B2E6D">
        <w:rPr>
          <w:rFonts w:ascii="Times New Roman" w:eastAsia="Times New Roman" w:hAnsi="Times New Roman" w:cs="Times New Roman"/>
          <w:color w:val="000000"/>
          <w:sz w:val="26"/>
          <w:szCs w:val="26"/>
          <w:lang w:val="pt-BR"/>
        </w:rPr>
        <w:t>6</w:t>
      </w:r>
      <w:r w:rsidR="002E6605">
        <w:rPr>
          <w:rFonts w:ascii="Times New Roman" w:eastAsia="Times New Roman" w:hAnsi="Times New Roman" w:cs="Times New Roman"/>
          <w:color w:val="000000"/>
          <w:sz w:val="26"/>
          <w:szCs w:val="26"/>
          <w:lang w:val="pt-BR"/>
        </w:rPr>
        <w:t>.</w:t>
      </w:r>
    </w:p>
    <w:p w14:paraId="11A9815D" w14:textId="77777777" w:rsidR="002E6605" w:rsidRPr="002E6605" w:rsidRDefault="002E6605" w:rsidP="002E6605">
      <w:pPr>
        <w:widowControl w:val="0"/>
        <w:autoSpaceDE w:val="0"/>
        <w:autoSpaceDN w:val="0"/>
        <w:adjustRightInd w:val="0"/>
        <w:spacing w:after="0" w:line="240" w:lineRule="auto"/>
        <w:ind w:left="2880" w:firstLine="4"/>
        <w:jc w:val="center"/>
        <w:rPr>
          <w:rFonts w:ascii="Times New Roman" w:eastAsia="Times New Roman" w:hAnsi="Times New Roman" w:cs="Times New Roman"/>
          <w:bCs/>
          <w:color w:val="000000"/>
          <w:spacing w:val="-4"/>
          <w:sz w:val="26"/>
          <w:szCs w:val="26"/>
        </w:rPr>
      </w:pPr>
      <w:r w:rsidRPr="002E6605">
        <w:rPr>
          <w:rFonts w:ascii="Times New Roman" w:eastAsia="Times New Roman" w:hAnsi="Times New Roman" w:cs="Times New Roman"/>
          <w:b/>
          <w:bCs/>
          <w:color w:val="000000"/>
          <w:spacing w:val="-4"/>
          <w:sz w:val="26"/>
          <w:szCs w:val="26"/>
        </w:rPr>
        <w:t>REPRESENTATIVE OF THE SHAREHOLDER GROUP</w:t>
      </w:r>
    </w:p>
    <w:p w14:paraId="20585B8D" w14:textId="0B8C3F3B" w:rsidR="0098212F" w:rsidRPr="002E6605" w:rsidRDefault="002E6605" w:rsidP="002E6605">
      <w:pPr>
        <w:spacing w:after="0" w:line="240" w:lineRule="auto"/>
        <w:ind w:left="3600"/>
        <w:jc w:val="both"/>
        <w:rPr>
          <w:rFonts w:ascii="Times New Roman" w:hAnsi="Times New Roman" w:cs="Times New Roman"/>
          <w:bCs/>
          <w:i/>
          <w:iCs/>
          <w:color w:val="000000"/>
          <w:spacing w:val="-4"/>
          <w:sz w:val="26"/>
          <w:szCs w:val="26"/>
        </w:rPr>
      </w:pPr>
      <w:r w:rsidRPr="002E6605">
        <w:rPr>
          <w:rFonts w:ascii="Times New Roman" w:eastAsia="Times New Roman" w:hAnsi="Times New Roman" w:cs="Times New Roman"/>
          <w:bCs/>
          <w:color w:val="000000"/>
          <w:spacing w:val="-4"/>
          <w:sz w:val="26"/>
          <w:szCs w:val="26"/>
          <w:lang w:val="pt-BR"/>
        </w:rPr>
        <w:t>(</w:t>
      </w:r>
      <w:r w:rsidRPr="002E6605">
        <w:rPr>
          <w:rFonts w:ascii="Times New Roman" w:hAnsi="Times New Roman" w:cs="Times New Roman"/>
          <w:bCs/>
          <w:i/>
          <w:iCs/>
          <w:color w:val="000000"/>
          <w:spacing w:val="-4"/>
          <w:sz w:val="26"/>
          <w:szCs w:val="26"/>
        </w:rPr>
        <w:t>Signature, full name, and seal (if applicable))</w:t>
      </w:r>
    </w:p>
    <w:sectPr w:rsidR="0098212F" w:rsidRPr="002E6605" w:rsidSect="00285CD6">
      <w:pgSz w:w="12240" w:h="15840"/>
      <w:pgMar w:top="1021" w:right="1440" w:bottom="102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EBE"/>
    <w:rsid w:val="00024517"/>
    <w:rsid w:val="00034761"/>
    <w:rsid w:val="000348FA"/>
    <w:rsid w:val="00041226"/>
    <w:rsid w:val="00043504"/>
    <w:rsid w:val="000478A5"/>
    <w:rsid w:val="00065A1B"/>
    <w:rsid w:val="00067CDD"/>
    <w:rsid w:val="000777DB"/>
    <w:rsid w:val="000979A7"/>
    <w:rsid w:val="000A48FA"/>
    <w:rsid w:val="000C3B85"/>
    <w:rsid w:val="000D11BA"/>
    <w:rsid w:val="000E78CF"/>
    <w:rsid w:val="000F403B"/>
    <w:rsid w:val="00126C3E"/>
    <w:rsid w:val="00136D00"/>
    <w:rsid w:val="00140DDA"/>
    <w:rsid w:val="00152A35"/>
    <w:rsid w:val="00153438"/>
    <w:rsid w:val="00193034"/>
    <w:rsid w:val="001B2E6D"/>
    <w:rsid w:val="001C0FD3"/>
    <w:rsid w:val="001E2C87"/>
    <w:rsid w:val="001F04D6"/>
    <w:rsid w:val="001F6EBE"/>
    <w:rsid w:val="001F7D8E"/>
    <w:rsid w:val="00202D76"/>
    <w:rsid w:val="00237EB6"/>
    <w:rsid w:val="0025048E"/>
    <w:rsid w:val="00266F07"/>
    <w:rsid w:val="00276FB2"/>
    <w:rsid w:val="00285CD6"/>
    <w:rsid w:val="002C3589"/>
    <w:rsid w:val="002D0E60"/>
    <w:rsid w:val="002E6605"/>
    <w:rsid w:val="00306285"/>
    <w:rsid w:val="00311D88"/>
    <w:rsid w:val="003130BA"/>
    <w:rsid w:val="0034004C"/>
    <w:rsid w:val="003B2892"/>
    <w:rsid w:val="003C4B72"/>
    <w:rsid w:val="003C7EA4"/>
    <w:rsid w:val="003D7AFA"/>
    <w:rsid w:val="003E0D3C"/>
    <w:rsid w:val="004048FE"/>
    <w:rsid w:val="00464C0C"/>
    <w:rsid w:val="004806CF"/>
    <w:rsid w:val="00495D1F"/>
    <w:rsid w:val="004A718A"/>
    <w:rsid w:val="004E309D"/>
    <w:rsid w:val="0051277D"/>
    <w:rsid w:val="00523E6F"/>
    <w:rsid w:val="00535736"/>
    <w:rsid w:val="0056524D"/>
    <w:rsid w:val="005822D5"/>
    <w:rsid w:val="005B170C"/>
    <w:rsid w:val="005C4064"/>
    <w:rsid w:val="005D566C"/>
    <w:rsid w:val="005E0F13"/>
    <w:rsid w:val="005E78B9"/>
    <w:rsid w:val="00600754"/>
    <w:rsid w:val="00621EBB"/>
    <w:rsid w:val="0064359D"/>
    <w:rsid w:val="0076156B"/>
    <w:rsid w:val="0078040E"/>
    <w:rsid w:val="007B2052"/>
    <w:rsid w:val="007B30F4"/>
    <w:rsid w:val="00812B6E"/>
    <w:rsid w:val="008515D9"/>
    <w:rsid w:val="00872A3C"/>
    <w:rsid w:val="00895A78"/>
    <w:rsid w:val="008A4AA5"/>
    <w:rsid w:val="008B3F32"/>
    <w:rsid w:val="00931349"/>
    <w:rsid w:val="00944460"/>
    <w:rsid w:val="00974F44"/>
    <w:rsid w:val="009800C2"/>
    <w:rsid w:val="0098212F"/>
    <w:rsid w:val="009C2B44"/>
    <w:rsid w:val="009E1F82"/>
    <w:rsid w:val="009F1985"/>
    <w:rsid w:val="009F5021"/>
    <w:rsid w:val="00A018B3"/>
    <w:rsid w:val="00A304B5"/>
    <w:rsid w:val="00AB7FE6"/>
    <w:rsid w:val="00AE1F6B"/>
    <w:rsid w:val="00AE7659"/>
    <w:rsid w:val="00B17279"/>
    <w:rsid w:val="00B80273"/>
    <w:rsid w:val="00B9568B"/>
    <w:rsid w:val="00BB3988"/>
    <w:rsid w:val="00BD62A8"/>
    <w:rsid w:val="00C316E3"/>
    <w:rsid w:val="00C35418"/>
    <w:rsid w:val="00C43572"/>
    <w:rsid w:val="00CB1F1E"/>
    <w:rsid w:val="00CE169F"/>
    <w:rsid w:val="00CE5DB1"/>
    <w:rsid w:val="00CE740E"/>
    <w:rsid w:val="00D77D9B"/>
    <w:rsid w:val="00D979FA"/>
    <w:rsid w:val="00DB70F8"/>
    <w:rsid w:val="00DC0BCF"/>
    <w:rsid w:val="00DC0DFB"/>
    <w:rsid w:val="00DD5F12"/>
    <w:rsid w:val="00DF0BA2"/>
    <w:rsid w:val="00E111AD"/>
    <w:rsid w:val="00E257CA"/>
    <w:rsid w:val="00E827EF"/>
    <w:rsid w:val="00EA57FD"/>
    <w:rsid w:val="00ED7E9C"/>
    <w:rsid w:val="00F203D5"/>
    <w:rsid w:val="00F61E4F"/>
    <w:rsid w:val="00F63F86"/>
    <w:rsid w:val="00F967E0"/>
    <w:rsid w:val="00FA03E3"/>
    <w:rsid w:val="00FB29F8"/>
    <w:rsid w:val="00FC03A7"/>
    <w:rsid w:val="00FC2F93"/>
    <w:rsid w:val="00FC41BB"/>
    <w:rsid w:val="00FD6200"/>
    <w:rsid w:val="00FD73E2"/>
    <w:rsid w:val="00FE15DB"/>
    <w:rsid w:val="00FF64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B94F2"/>
  <w15:chartTrackingRefBased/>
  <w15:docId w15:val="{CEA6A040-EA20-46B0-9F8A-EC18C562B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E1F6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7100">
      <w:bodyDiv w:val="1"/>
      <w:marLeft w:val="0"/>
      <w:marRight w:val="0"/>
      <w:marTop w:val="0"/>
      <w:marBottom w:val="0"/>
      <w:divBdr>
        <w:top w:val="none" w:sz="0" w:space="0" w:color="auto"/>
        <w:left w:val="none" w:sz="0" w:space="0" w:color="auto"/>
        <w:bottom w:val="none" w:sz="0" w:space="0" w:color="auto"/>
        <w:right w:val="none" w:sz="0" w:space="0" w:color="auto"/>
      </w:divBdr>
    </w:div>
    <w:div w:id="219246863">
      <w:bodyDiv w:val="1"/>
      <w:marLeft w:val="0"/>
      <w:marRight w:val="0"/>
      <w:marTop w:val="0"/>
      <w:marBottom w:val="0"/>
      <w:divBdr>
        <w:top w:val="none" w:sz="0" w:space="0" w:color="auto"/>
        <w:left w:val="none" w:sz="0" w:space="0" w:color="auto"/>
        <w:bottom w:val="none" w:sz="0" w:space="0" w:color="auto"/>
        <w:right w:val="none" w:sz="0" w:space="0" w:color="auto"/>
      </w:divBdr>
    </w:div>
    <w:div w:id="384304021">
      <w:bodyDiv w:val="1"/>
      <w:marLeft w:val="0"/>
      <w:marRight w:val="0"/>
      <w:marTop w:val="0"/>
      <w:marBottom w:val="0"/>
      <w:divBdr>
        <w:top w:val="none" w:sz="0" w:space="0" w:color="auto"/>
        <w:left w:val="none" w:sz="0" w:space="0" w:color="auto"/>
        <w:bottom w:val="none" w:sz="0" w:space="0" w:color="auto"/>
        <w:right w:val="none" w:sz="0" w:space="0" w:color="auto"/>
      </w:divBdr>
    </w:div>
    <w:div w:id="435562347">
      <w:bodyDiv w:val="1"/>
      <w:marLeft w:val="0"/>
      <w:marRight w:val="0"/>
      <w:marTop w:val="0"/>
      <w:marBottom w:val="0"/>
      <w:divBdr>
        <w:top w:val="none" w:sz="0" w:space="0" w:color="auto"/>
        <w:left w:val="none" w:sz="0" w:space="0" w:color="auto"/>
        <w:bottom w:val="none" w:sz="0" w:space="0" w:color="auto"/>
        <w:right w:val="none" w:sz="0" w:space="0" w:color="auto"/>
      </w:divBdr>
    </w:div>
    <w:div w:id="730152510">
      <w:bodyDiv w:val="1"/>
      <w:marLeft w:val="0"/>
      <w:marRight w:val="0"/>
      <w:marTop w:val="0"/>
      <w:marBottom w:val="0"/>
      <w:divBdr>
        <w:top w:val="none" w:sz="0" w:space="0" w:color="auto"/>
        <w:left w:val="none" w:sz="0" w:space="0" w:color="auto"/>
        <w:bottom w:val="none" w:sz="0" w:space="0" w:color="auto"/>
        <w:right w:val="none" w:sz="0" w:space="0" w:color="auto"/>
      </w:divBdr>
    </w:div>
    <w:div w:id="740912768">
      <w:bodyDiv w:val="1"/>
      <w:marLeft w:val="0"/>
      <w:marRight w:val="0"/>
      <w:marTop w:val="0"/>
      <w:marBottom w:val="0"/>
      <w:divBdr>
        <w:top w:val="none" w:sz="0" w:space="0" w:color="auto"/>
        <w:left w:val="none" w:sz="0" w:space="0" w:color="auto"/>
        <w:bottom w:val="none" w:sz="0" w:space="0" w:color="auto"/>
        <w:right w:val="none" w:sz="0" w:space="0" w:color="auto"/>
      </w:divBdr>
    </w:div>
    <w:div w:id="908347578">
      <w:bodyDiv w:val="1"/>
      <w:marLeft w:val="0"/>
      <w:marRight w:val="0"/>
      <w:marTop w:val="0"/>
      <w:marBottom w:val="0"/>
      <w:divBdr>
        <w:top w:val="none" w:sz="0" w:space="0" w:color="auto"/>
        <w:left w:val="none" w:sz="0" w:space="0" w:color="auto"/>
        <w:bottom w:val="none" w:sz="0" w:space="0" w:color="auto"/>
        <w:right w:val="none" w:sz="0" w:space="0" w:color="auto"/>
      </w:divBdr>
    </w:div>
    <w:div w:id="994147035">
      <w:bodyDiv w:val="1"/>
      <w:marLeft w:val="0"/>
      <w:marRight w:val="0"/>
      <w:marTop w:val="0"/>
      <w:marBottom w:val="0"/>
      <w:divBdr>
        <w:top w:val="none" w:sz="0" w:space="0" w:color="auto"/>
        <w:left w:val="none" w:sz="0" w:space="0" w:color="auto"/>
        <w:bottom w:val="none" w:sz="0" w:space="0" w:color="auto"/>
        <w:right w:val="none" w:sz="0" w:space="0" w:color="auto"/>
      </w:divBdr>
    </w:div>
    <w:div w:id="1015381209">
      <w:bodyDiv w:val="1"/>
      <w:marLeft w:val="0"/>
      <w:marRight w:val="0"/>
      <w:marTop w:val="0"/>
      <w:marBottom w:val="0"/>
      <w:divBdr>
        <w:top w:val="none" w:sz="0" w:space="0" w:color="auto"/>
        <w:left w:val="none" w:sz="0" w:space="0" w:color="auto"/>
        <w:bottom w:val="none" w:sz="0" w:space="0" w:color="auto"/>
        <w:right w:val="none" w:sz="0" w:space="0" w:color="auto"/>
      </w:divBdr>
    </w:div>
    <w:div w:id="1037855680">
      <w:bodyDiv w:val="1"/>
      <w:marLeft w:val="0"/>
      <w:marRight w:val="0"/>
      <w:marTop w:val="0"/>
      <w:marBottom w:val="0"/>
      <w:divBdr>
        <w:top w:val="none" w:sz="0" w:space="0" w:color="auto"/>
        <w:left w:val="none" w:sz="0" w:space="0" w:color="auto"/>
        <w:bottom w:val="none" w:sz="0" w:space="0" w:color="auto"/>
        <w:right w:val="none" w:sz="0" w:space="0" w:color="auto"/>
      </w:divBdr>
    </w:div>
    <w:div w:id="1322731361">
      <w:bodyDiv w:val="1"/>
      <w:marLeft w:val="0"/>
      <w:marRight w:val="0"/>
      <w:marTop w:val="0"/>
      <w:marBottom w:val="0"/>
      <w:divBdr>
        <w:top w:val="none" w:sz="0" w:space="0" w:color="auto"/>
        <w:left w:val="none" w:sz="0" w:space="0" w:color="auto"/>
        <w:bottom w:val="none" w:sz="0" w:space="0" w:color="auto"/>
        <w:right w:val="none" w:sz="0" w:space="0" w:color="auto"/>
      </w:divBdr>
    </w:div>
    <w:div w:id="1431851985">
      <w:bodyDiv w:val="1"/>
      <w:marLeft w:val="0"/>
      <w:marRight w:val="0"/>
      <w:marTop w:val="0"/>
      <w:marBottom w:val="0"/>
      <w:divBdr>
        <w:top w:val="none" w:sz="0" w:space="0" w:color="auto"/>
        <w:left w:val="none" w:sz="0" w:space="0" w:color="auto"/>
        <w:bottom w:val="none" w:sz="0" w:space="0" w:color="auto"/>
        <w:right w:val="none" w:sz="0" w:space="0" w:color="auto"/>
      </w:divBdr>
    </w:div>
    <w:div w:id="1482960582">
      <w:bodyDiv w:val="1"/>
      <w:marLeft w:val="0"/>
      <w:marRight w:val="0"/>
      <w:marTop w:val="0"/>
      <w:marBottom w:val="0"/>
      <w:divBdr>
        <w:top w:val="none" w:sz="0" w:space="0" w:color="auto"/>
        <w:left w:val="none" w:sz="0" w:space="0" w:color="auto"/>
        <w:bottom w:val="none" w:sz="0" w:space="0" w:color="auto"/>
        <w:right w:val="none" w:sz="0" w:space="0" w:color="auto"/>
      </w:divBdr>
    </w:div>
    <w:div w:id="1720132456">
      <w:bodyDiv w:val="1"/>
      <w:marLeft w:val="0"/>
      <w:marRight w:val="0"/>
      <w:marTop w:val="0"/>
      <w:marBottom w:val="0"/>
      <w:divBdr>
        <w:top w:val="none" w:sz="0" w:space="0" w:color="auto"/>
        <w:left w:val="none" w:sz="0" w:space="0" w:color="auto"/>
        <w:bottom w:val="none" w:sz="0" w:space="0" w:color="auto"/>
        <w:right w:val="none" w:sz="0" w:space="0" w:color="auto"/>
      </w:divBdr>
    </w:div>
    <w:div w:id="2086369070">
      <w:bodyDiv w:val="1"/>
      <w:marLeft w:val="0"/>
      <w:marRight w:val="0"/>
      <w:marTop w:val="0"/>
      <w:marBottom w:val="0"/>
      <w:divBdr>
        <w:top w:val="none" w:sz="0" w:space="0" w:color="auto"/>
        <w:left w:val="none" w:sz="0" w:space="0" w:color="auto"/>
        <w:bottom w:val="none" w:sz="0" w:space="0" w:color="auto"/>
        <w:right w:val="none" w:sz="0" w:space="0" w:color="auto"/>
      </w:divBdr>
    </w:div>
    <w:div w:id="209855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8B9F508DA4D742886DDF2453651F02" ma:contentTypeVersion="2" ma:contentTypeDescription="Create a new document." ma:contentTypeScope="" ma:versionID="2832ac86893c99f56121f2b0ebc297fc">
  <xsd:schema xmlns:xsd="http://www.w3.org/2001/XMLSchema" xmlns:xs="http://www.w3.org/2001/XMLSchema" xmlns:p="http://schemas.microsoft.com/office/2006/metadata/properties" xmlns:ns2="510bcb03-aba2-4f2e-9d6a-6840c92436c9" targetNamespace="http://schemas.microsoft.com/office/2006/metadata/properties" ma:root="true" ma:fieldsID="4c084a4aef12b5a0afacc35fedfe4c35" ns2:_="">
    <xsd:import namespace="510bcb03-aba2-4f2e-9d6a-6840c92436c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0bcb03-aba2-4f2e-9d6a-6840c92436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06FBA-4DBD-4AA8-87C6-1007F59C66EF}">
  <ds:schemaRefs>
    <ds:schemaRef ds:uri="http://schemas.microsoft.com/sharepoint/v3/contenttype/forms"/>
  </ds:schemaRefs>
</ds:datastoreItem>
</file>

<file path=customXml/itemProps2.xml><?xml version="1.0" encoding="utf-8"?>
<ds:datastoreItem xmlns:ds="http://schemas.openxmlformats.org/officeDocument/2006/customXml" ds:itemID="{214A86F9-90F4-4F3F-9D8F-62F4AC4366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0bcb03-aba2-4f2e-9d6a-6840c92436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93F691-1D50-4D05-B423-9F8D85A5F39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814F70D-D127-43FB-96D4-9C4574883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293</Words>
  <Characters>1673</Characters>
  <Application>Microsoft Office Word</Application>
  <DocSecurity>0</DocSecurity>
  <Lines>13</Lines>
  <Paragraphs>3</Paragraphs>
  <ScaleCrop>false</ScaleCrop>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Thi Minh Dieu</dc:creator>
  <cp:keywords/>
  <dc:description/>
  <cp:lastModifiedBy>Nguyen Le Quynh Tram</cp:lastModifiedBy>
  <cp:revision>118</cp:revision>
  <dcterms:created xsi:type="dcterms:W3CDTF">2021-02-04T09:52:00Z</dcterms:created>
  <dcterms:modified xsi:type="dcterms:W3CDTF">2026-08-28T08:52:00Z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0x0101002F8B9F508DA4D742886DDF2453651F02</vt:lpwstr>
  </property>
</Properties>
</file>